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B39ED" w14:textId="1FEE5BDE" w:rsidR="00121D9B" w:rsidRPr="00847C82" w:rsidRDefault="007770DC" w:rsidP="00121D9B">
      <w:pPr>
        <w:jc w:val="center"/>
        <w:rPr>
          <w:rFonts w:ascii="Plus Jakarta Sans" w:hAnsi="Plus Jakarta Sans"/>
          <w:b/>
          <w:sz w:val="22"/>
          <w:szCs w:val="22"/>
        </w:rPr>
      </w:pPr>
      <w:r w:rsidRPr="00847C82">
        <w:rPr>
          <w:rFonts w:ascii="Plus Jakarta Sans" w:hAnsi="Plus Jakarta Sans"/>
          <w:noProof/>
          <w:color w:val="2B579A"/>
          <w:sz w:val="22"/>
          <w:szCs w:val="22"/>
          <w:shd w:val="clear" w:color="auto" w:fill="E6E6E6"/>
        </w:rPr>
        <w:drawing>
          <wp:inline distT="0" distB="0" distL="0" distR="0" wp14:anchorId="2889F5D0" wp14:editId="625632F9">
            <wp:extent cx="1447800" cy="16383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p>
    <w:p w14:paraId="436A2A9D" w14:textId="77777777" w:rsidR="00121D9B" w:rsidRPr="00847C82" w:rsidRDefault="00121D9B" w:rsidP="008A7F3D">
      <w:pPr>
        <w:rPr>
          <w:rFonts w:ascii="Plus Jakarta Sans" w:hAnsi="Plus Jakarta Sans"/>
          <w:b/>
          <w:sz w:val="22"/>
          <w:szCs w:val="22"/>
        </w:rPr>
      </w:pPr>
    </w:p>
    <w:p w14:paraId="5AF1A9FE" w14:textId="77777777" w:rsidR="004A316A" w:rsidRPr="00847C82" w:rsidRDefault="004A316A" w:rsidP="008A7F3D">
      <w:pPr>
        <w:rPr>
          <w:rFonts w:ascii="Plus Jakarta Sans" w:hAnsi="Plus Jakarta Sans"/>
          <w:b/>
          <w:sz w:val="22"/>
          <w:szCs w:val="22"/>
        </w:rPr>
      </w:pPr>
      <w:r w:rsidRPr="00847C82">
        <w:rPr>
          <w:rFonts w:ascii="Plus Jakarta Sans" w:hAnsi="Plus Jakarta Sans"/>
          <w:b/>
          <w:sz w:val="22"/>
          <w:szCs w:val="22"/>
        </w:rPr>
        <w:t>Job Description</w:t>
      </w:r>
      <w:r w:rsidR="008A7F3D" w:rsidRPr="00847C82">
        <w:rPr>
          <w:rFonts w:ascii="Plus Jakarta Sans" w:hAnsi="Plus Jakarta Sans"/>
          <w:b/>
          <w:sz w:val="22"/>
          <w:szCs w:val="22"/>
        </w:rPr>
        <w:t xml:space="preserve"> </w:t>
      </w:r>
    </w:p>
    <w:p w14:paraId="041350C4" w14:textId="77777777" w:rsidR="004A316A" w:rsidRPr="00847C82" w:rsidRDefault="004A316A" w:rsidP="004A316A">
      <w:pPr>
        <w:rPr>
          <w:rFonts w:ascii="Plus Jakarta Sans" w:hAnsi="Plus Jakarta Sans"/>
          <w:b/>
          <w:sz w:val="22"/>
          <w:szCs w:val="22"/>
        </w:rPr>
      </w:pPr>
    </w:p>
    <w:p w14:paraId="5C162D3D" w14:textId="0D158951" w:rsidR="00425918" w:rsidRPr="00847C82" w:rsidRDefault="009609A1" w:rsidP="00425918">
      <w:pPr>
        <w:rPr>
          <w:rFonts w:ascii="Plus Jakarta Sans" w:eastAsia="Calibri" w:hAnsi="Plus Jakarta Sans" w:cs="Calibri"/>
          <w:color w:val="000000" w:themeColor="text1"/>
          <w:sz w:val="22"/>
          <w:szCs w:val="22"/>
        </w:rPr>
      </w:pPr>
      <w:r w:rsidRPr="1215370F">
        <w:rPr>
          <w:rFonts w:ascii="Plus Jakarta Sans" w:hAnsi="Plus Jakarta Sans" w:cs="Calibri"/>
          <w:sz w:val="22"/>
          <w:szCs w:val="22"/>
        </w:rPr>
        <w:t>This i</w:t>
      </w:r>
      <w:r w:rsidR="009A74AD" w:rsidRPr="1215370F">
        <w:rPr>
          <w:rFonts w:ascii="Plus Jakarta Sans" w:hAnsi="Plus Jakarta Sans" w:cs="Calibri"/>
          <w:sz w:val="22"/>
          <w:szCs w:val="22"/>
        </w:rPr>
        <w:t>s an exciting opportunity</w:t>
      </w:r>
      <w:r w:rsidR="001B19ED" w:rsidRPr="1215370F">
        <w:rPr>
          <w:rFonts w:ascii="Plus Jakarta Sans" w:hAnsi="Plus Jakarta Sans" w:cs="Calibri"/>
          <w:sz w:val="22"/>
          <w:szCs w:val="22"/>
        </w:rPr>
        <w:t xml:space="preserve"> </w:t>
      </w:r>
      <w:r w:rsidR="00737E4F" w:rsidRPr="1215370F">
        <w:rPr>
          <w:rFonts w:ascii="Plus Jakarta Sans" w:hAnsi="Plus Jakarta Sans" w:cs="Calibri"/>
          <w:sz w:val="22"/>
          <w:szCs w:val="22"/>
        </w:rPr>
        <w:t xml:space="preserve">to be part of </w:t>
      </w:r>
      <w:r w:rsidR="0062556B" w:rsidRPr="1215370F">
        <w:rPr>
          <w:rFonts w:ascii="Plus Jakarta Sans" w:hAnsi="Plus Jakarta Sans" w:cs="Calibri"/>
          <w:sz w:val="22"/>
          <w:szCs w:val="22"/>
        </w:rPr>
        <w:t>t</w:t>
      </w:r>
      <w:r w:rsidR="003E6281" w:rsidRPr="1215370F">
        <w:rPr>
          <w:rFonts w:ascii="Plus Jakarta Sans" w:hAnsi="Plus Jakarta Sans" w:cs="Calibri"/>
          <w:sz w:val="22"/>
          <w:szCs w:val="22"/>
        </w:rPr>
        <w:t xml:space="preserve">he </w:t>
      </w:r>
      <w:r w:rsidR="00EA6F16" w:rsidRPr="1215370F">
        <w:rPr>
          <w:rFonts w:ascii="Plus Jakarta Sans" w:hAnsi="Plus Jakarta Sans" w:cs="Calibri"/>
          <w:sz w:val="22"/>
          <w:szCs w:val="22"/>
        </w:rPr>
        <w:t>Climate Governance Initiative team,</w:t>
      </w:r>
      <w:r w:rsidR="00737E4F" w:rsidRPr="1215370F">
        <w:rPr>
          <w:rFonts w:ascii="Plus Jakarta Sans" w:hAnsi="Plus Jakarta Sans" w:cs="Calibri"/>
          <w:sz w:val="22"/>
          <w:szCs w:val="22"/>
        </w:rPr>
        <w:t xml:space="preserve"> </w:t>
      </w:r>
      <w:r w:rsidR="00EA6F16" w:rsidRPr="1215370F">
        <w:rPr>
          <w:rFonts w:ascii="Plus Jakarta Sans" w:hAnsi="Plus Jakarta Sans" w:cs="Calibri"/>
          <w:sz w:val="22"/>
          <w:szCs w:val="22"/>
        </w:rPr>
        <w:t xml:space="preserve">which works to support and accelerate </w:t>
      </w:r>
      <w:r w:rsidR="4F1B9D4D" w:rsidRPr="1215370F">
        <w:rPr>
          <w:rFonts w:ascii="Plus Jakarta Sans" w:hAnsi="Plus Jakarta Sans" w:cs="Calibri"/>
          <w:sz w:val="22"/>
          <w:szCs w:val="22"/>
        </w:rPr>
        <w:t>climate action on boards</w:t>
      </w:r>
      <w:r w:rsidR="00EA6F16" w:rsidRPr="1215370F">
        <w:rPr>
          <w:rFonts w:ascii="Plus Jakarta Sans" w:hAnsi="Plus Jakarta Sans" w:cs="Calibri"/>
          <w:sz w:val="22"/>
          <w:szCs w:val="22"/>
        </w:rPr>
        <w:t>.</w:t>
      </w:r>
      <w:r w:rsidR="00737E4F" w:rsidRPr="1215370F">
        <w:rPr>
          <w:rFonts w:ascii="Plus Jakarta Sans" w:hAnsi="Plus Jakarta Sans" w:cs="Calibri"/>
          <w:sz w:val="22"/>
          <w:szCs w:val="22"/>
        </w:rPr>
        <w:t xml:space="preserve"> The </w:t>
      </w:r>
      <w:r w:rsidR="00847C82" w:rsidRPr="1215370F">
        <w:rPr>
          <w:rFonts w:ascii="Plus Jakarta Sans" w:hAnsi="Plus Jakarta Sans" w:cs="Calibri"/>
          <w:sz w:val="22"/>
          <w:szCs w:val="22"/>
        </w:rPr>
        <w:t>opportunity</w:t>
      </w:r>
      <w:r w:rsidR="00737E4F" w:rsidRPr="1215370F">
        <w:rPr>
          <w:rFonts w:ascii="Plus Jakarta Sans" w:hAnsi="Plus Jakarta Sans" w:cs="Calibri"/>
          <w:sz w:val="22"/>
          <w:szCs w:val="22"/>
        </w:rPr>
        <w:t xml:space="preserve"> is </w:t>
      </w:r>
      <w:r w:rsidR="00D57667" w:rsidRPr="1215370F">
        <w:rPr>
          <w:rFonts w:ascii="Plus Jakarta Sans" w:hAnsi="Plus Jakarta Sans" w:cs="Calibri"/>
          <w:sz w:val="22"/>
          <w:szCs w:val="22"/>
        </w:rPr>
        <w:t xml:space="preserve">based </w:t>
      </w:r>
      <w:r w:rsidR="007065E1" w:rsidRPr="1215370F">
        <w:rPr>
          <w:rFonts w:ascii="Plus Jakarta Sans" w:hAnsi="Plus Jakarta Sans" w:cs="Calibri"/>
          <w:sz w:val="22"/>
          <w:szCs w:val="22"/>
        </w:rPr>
        <w:t>at</w:t>
      </w:r>
      <w:r w:rsidRPr="1215370F">
        <w:rPr>
          <w:rFonts w:ascii="Plus Jakarta Sans" w:hAnsi="Plus Jakarta Sans" w:cs="Calibri"/>
          <w:sz w:val="22"/>
          <w:szCs w:val="22"/>
        </w:rPr>
        <w:t xml:space="preserve"> the </w:t>
      </w:r>
      <w:r w:rsidR="002A5531" w:rsidRPr="1215370F">
        <w:rPr>
          <w:rFonts w:ascii="Plus Jakarta Sans" w:hAnsi="Plus Jakarta Sans" w:cs="Calibri"/>
          <w:sz w:val="22"/>
          <w:szCs w:val="22"/>
        </w:rPr>
        <w:t>Centre for Climate Engagement</w:t>
      </w:r>
      <w:r w:rsidR="007065E1" w:rsidRPr="1215370F">
        <w:rPr>
          <w:rFonts w:ascii="Plus Jakarta Sans" w:hAnsi="Plus Jakarta Sans" w:cs="Calibri"/>
          <w:sz w:val="22"/>
          <w:szCs w:val="22"/>
        </w:rPr>
        <w:t xml:space="preserve">, </w:t>
      </w:r>
      <w:r w:rsidR="00425918" w:rsidRPr="1215370F">
        <w:rPr>
          <w:rFonts w:ascii="Plus Jakarta Sans" w:eastAsia="Calibri" w:hAnsi="Plus Jakarta Sans" w:cs="Calibri"/>
          <w:color w:val="000000" w:themeColor="text1"/>
          <w:sz w:val="22"/>
          <w:szCs w:val="22"/>
        </w:rPr>
        <w:t>Hughes Hall</w:t>
      </w:r>
      <w:r w:rsidR="00BE304C" w:rsidRPr="1215370F">
        <w:rPr>
          <w:rFonts w:ascii="Plus Jakarta Sans" w:eastAsia="Calibri" w:hAnsi="Plus Jakarta Sans" w:cs="Calibri"/>
          <w:color w:val="000000" w:themeColor="text1"/>
          <w:sz w:val="22"/>
          <w:szCs w:val="22"/>
        </w:rPr>
        <w:t>.</w:t>
      </w:r>
    </w:p>
    <w:p w14:paraId="59D253B3" w14:textId="77777777" w:rsidR="009609A1" w:rsidRPr="00847C82" w:rsidRDefault="009609A1" w:rsidP="009609A1">
      <w:pPr>
        <w:autoSpaceDE w:val="0"/>
        <w:autoSpaceDN w:val="0"/>
        <w:adjustRightInd w:val="0"/>
        <w:rPr>
          <w:rFonts w:ascii="Plus Jakarta Sans" w:eastAsia="Calibri" w:hAnsi="Plus Jakarta Sans"/>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6948"/>
      </w:tblGrid>
      <w:tr w:rsidR="004249CE" w:rsidRPr="00847C82" w14:paraId="0F2325C2" w14:textId="77777777" w:rsidTr="1215370F">
        <w:trPr>
          <w:trHeight w:val="262"/>
        </w:trPr>
        <w:tc>
          <w:tcPr>
            <w:tcW w:w="2068" w:type="dxa"/>
            <w:tcBorders>
              <w:top w:val="single" w:sz="4" w:space="0" w:color="auto"/>
              <w:left w:val="single" w:sz="4" w:space="0" w:color="auto"/>
              <w:bottom w:val="single" w:sz="4" w:space="0" w:color="auto"/>
              <w:right w:val="single" w:sz="4" w:space="0" w:color="auto"/>
            </w:tcBorders>
            <w:shd w:val="clear" w:color="auto" w:fill="auto"/>
            <w:hideMark/>
          </w:tcPr>
          <w:p w14:paraId="74E1F25C" w14:textId="77777777" w:rsidR="004249CE" w:rsidRPr="00847C82" w:rsidRDefault="004249CE" w:rsidP="004249CE">
            <w:pPr>
              <w:autoSpaceDE w:val="0"/>
              <w:autoSpaceDN w:val="0"/>
              <w:adjustRightInd w:val="0"/>
              <w:rPr>
                <w:rFonts w:ascii="Plus Jakarta Sans" w:eastAsia="Calibri" w:hAnsi="Plus Jakarta Sans" w:cs="Calibri"/>
                <w:b/>
                <w:color w:val="000000"/>
                <w:sz w:val="22"/>
                <w:szCs w:val="22"/>
              </w:rPr>
            </w:pPr>
            <w:r w:rsidRPr="00847C82">
              <w:rPr>
                <w:rFonts w:ascii="Plus Jakarta Sans" w:eastAsia="Calibri" w:hAnsi="Plus Jakarta Sans" w:cs="Calibri"/>
                <w:b/>
                <w:color w:val="000000"/>
                <w:sz w:val="22"/>
                <w:szCs w:val="22"/>
              </w:rPr>
              <w:t>Job Title:</w:t>
            </w:r>
          </w:p>
        </w:tc>
        <w:tc>
          <w:tcPr>
            <w:tcW w:w="6948" w:type="dxa"/>
            <w:tcBorders>
              <w:top w:val="single" w:sz="4" w:space="0" w:color="auto"/>
              <w:left w:val="single" w:sz="4" w:space="0" w:color="auto"/>
              <w:bottom w:val="single" w:sz="4" w:space="0" w:color="auto"/>
              <w:right w:val="single" w:sz="4" w:space="0" w:color="auto"/>
            </w:tcBorders>
            <w:shd w:val="clear" w:color="auto" w:fill="auto"/>
            <w:hideMark/>
          </w:tcPr>
          <w:p w14:paraId="1B1BA8B0" w14:textId="496F7CBF" w:rsidR="00524500" w:rsidRPr="00847C82" w:rsidRDefault="001D4F2C" w:rsidP="1215370F">
            <w:pPr>
              <w:tabs>
                <w:tab w:val="left" w:pos="1848"/>
              </w:tabs>
              <w:autoSpaceDE w:val="0"/>
              <w:autoSpaceDN w:val="0"/>
              <w:adjustRightInd w:val="0"/>
              <w:jc w:val="both"/>
              <w:rPr>
                <w:rFonts w:ascii="Plus Jakarta Sans" w:eastAsia="Calibri" w:hAnsi="Plus Jakarta Sans" w:cs="Calibri"/>
                <w:color w:val="000000"/>
                <w:sz w:val="22"/>
                <w:szCs w:val="22"/>
              </w:rPr>
            </w:pPr>
            <w:r>
              <w:rPr>
                <w:rFonts w:ascii="Plus Jakarta Sans" w:eastAsia="Calibri" w:hAnsi="Plus Jakarta Sans" w:cs="Calibri"/>
                <w:color w:val="000000" w:themeColor="text1"/>
                <w:sz w:val="22"/>
                <w:szCs w:val="22"/>
              </w:rPr>
              <w:t>Operations Support Intern</w:t>
            </w:r>
            <w:r w:rsidR="2E5490EE" w:rsidRPr="1215370F">
              <w:rPr>
                <w:rFonts w:ascii="Plus Jakarta Sans" w:eastAsia="Calibri" w:hAnsi="Plus Jakarta Sans" w:cs="Calibri"/>
                <w:color w:val="000000" w:themeColor="text1"/>
                <w:sz w:val="22"/>
                <w:szCs w:val="22"/>
              </w:rPr>
              <w:t>, Climate Governance Initiative</w:t>
            </w:r>
          </w:p>
        </w:tc>
      </w:tr>
      <w:tr w:rsidR="004249CE" w:rsidRPr="00847C82" w14:paraId="66C8D0A6" w14:textId="77777777" w:rsidTr="1215370F">
        <w:tc>
          <w:tcPr>
            <w:tcW w:w="2068" w:type="dxa"/>
            <w:tcBorders>
              <w:top w:val="single" w:sz="4" w:space="0" w:color="auto"/>
              <w:left w:val="single" w:sz="4" w:space="0" w:color="auto"/>
              <w:bottom w:val="single" w:sz="4" w:space="0" w:color="auto"/>
              <w:right w:val="single" w:sz="4" w:space="0" w:color="auto"/>
            </w:tcBorders>
            <w:shd w:val="clear" w:color="auto" w:fill="auto"/>
          </w:tcPr>
          <w:p w14:paraId="526C3155" w14:textId="77777777" w:rsidR="004249CE" w:rsidRPr="00847C82" w:rsidRDefault="004249CE" w:rsidP="004249CE">
            <w:pPr>
              <w:autoSpaceDE w:val="0"/>
              <w:autoSpaceDN w:val="0"/>
              <w:adjustRightInd w:val="0"/>
              <w:rPr>
                <w:rFonts w:ascii="Plus Jakarta Sans" w:eastAsia="Calibri" w:hAnsi="Plus Jakarta Sans" w:cs="Calibri"/>
                <w:b/>
                <w:color w:val="000000"/>
                <w:sz w:val="22"/>
                <w:szCs w:val="22"/>
              </w:rPr>
            </w:pPr>
            <w:r w:rsidRPr="00847C82">
              <w:rPr>
                <w:rFonts w:ascii="Plus Jakarta Sans" w:eastAsia="Calibri" w:hAnsi="Plus Jakarta Sans" w:cs="Calibri"/>
                <w:b/>
                <w:color w:val="000000"/>
                <w:sz w:val="22"/>
                <w:szCs w:val="22"/>
              </w:rPr>
              <w:t>Department:</w:t>
            </w: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1BAD6A04" w14:textId="12849EE3" w:rsidR="004249CE" w:rsidRPr="00847C82" w:rsidRDefault="578EA2C2" w:rsidP="004249CE">
            <w:pPr>
              <w:autoSpaceDE w:val="0"/>
              <w:autoSpaceDN w:val="0"/>
              <w:adjustRightInd w:val="0"/>
              <w:rPr>
                <w:rFonts w:ascii="Plus Jakarta Sans" w:eastAsia="Calibri" w:hAnsi="Plus Jakarta Sans" w:cs="Calibri"/>
                <w:color w:val="000000"/>
                <w:sz w:val="22"/>
                <w:szCs w:val="22"/>
              </w:rPr>
            </w:pPr>
            <w:r w:rsidRPr="00847C82">
              <w:rPr>
                <w:rFonts w:ascii="Plus Jakarta Sans" w:eastAsia="Calibri" w:hAnsi="Plus Jakarta Sans" w:cs="Calibri"/>
                <w:color w:val="000000" w:themeColor="text1"/>
                <w:sz w:val="22"/>
                <w:szCs w:val="22"/>
              </w:rPr>
              <w:t>Centre for Climate Change Engagement (CCE)</w:t>
            </w:r>
          </w:p>
        </w:tc>
      </w:tr>
      <w:tr w:rsidR="004249CE" w:rsidRPr="00847C82" w14:paraId="3BC86AEA" w14:textId="77777777" w:rsidTr="1215370F">
        <w:tc>
          <w:tcPr>
            <w:tcW w:w="2068" w:type="dxa"/>
            <w:tcBorders>
              <w:top w:val="single" w:sz="4" w:space="0" w:color="auto"/>
              <w:left w:val="single" w:sz="4" w:space="0" w:color="auto"/>
              <w:bottom w:val="single" w:sz="4" w:space="0" w:color="auto"/>
              <w:right w:val="single" w:sz="4" w:space="0" w:color="auto"/>
            </w:tcBorders>
            <w:shd w:val="clear" w:color="auto" w:fill="auto"/>
            <w:hideMark/>
          </w:tcPr>
          <w:p w14:paraId="40F96F29" w14:textId="77777777" w:rsidR="004249CE" w:rsidRPr="00847C82" w:rsidRDefault="004249CE" w:rsidP="004249CE">
            <w:pPr>
              <w:autoSpaceDE w:val="0"/>
              <w:autoSpaceDN w:val="0"/>
              <w:adjustRightInd w:val="0"/>
              <w:rPr>
                <w:rFonts w:ascii="Plus Jakarta Sans" w:eastAsia="Calibri" w:hAnsi="Plus Jakarta Sans" w:cs="Calibri"/>
                <w:b/>
                <w:color w:val="000000"/>
                <w:sz w:val="22"/>
                <w:szCs w:val="22"/>
              </w:rPr>
            </w:pPr>
            <w:r w:rsidRPr="00847C82">
              <w:rPr>
                <w:rFonts w:ascii="Plus Jakarta Sans" w:eastAsia="Calibri" w:hAnsi="Plus Jakarta Sans" w:cs="Calibri"/>
                <w:b/>
                <w:color w:val="000000"/>
                <w:sz w:val="22"/>
                <w:szCs w:val="22"/>
              </w:rPr>
              <w:t>Reporting to:</w:t>
            </w:r>
          </w:p>
        </w:tc>
        <w:tc>
          <w:tcPr>
            <w:tcW w:w="6948" w:type="dxa"/>
            <w:tcBorders>
              <w:top w:val="single" w:sz="4" w:space="0" w:color="auto"/>
              <w:left w:val="single" w:sz="4" w:space="0" w:color="auto"/>
              <w:bottom w:val="single" w:sz="4" w:space="0" w:color="auto"/>
              <w:right w:val="single" w:sz="4" w:space="0" w:color="auto"/>
            </w:tcBorders>
            <w:shd w:val="clear" w:color="auto" w:fill="auto"/>
            <w:hideMark/>
          </w:tcPr>
          <w:p w14:paraId="3C2A3F3A" w14:textId="0BE8F8A1" w:rsidR="004249CE" w:rsidRPr="00847C82" w:rsidRDefault="00FF11FB" w:rsidP="00FF11FB">
            <w:pPr>
              <w:autoSpaceDE w:val="0"/>
              <w:autoSpaceDN w:val="0"/>
              <w:adjustRightInd w:val="0"/>
              <w:rPr>
                <w:rFonts w:ascii="Plus Jakarta Sans" w:eastAsia="Calibri" w:hAnsi="Plus Jakarta Sans" w:cs="Calibri"/>
                <w:color w:val="000000"/>
                <w:sz w:val="22"/>
                <w:szCs w:val="22"/>
              </w:rPr>
            </w:pPr>
            <w:r>
              <w:rPr>
                <w:rFonts w:ascii="Plus Jakarta Sans" w:eastAsia="Calibri" w:hAnsi="Plus Jakarta Sans" w:cs="Calibri"/>
                <w:color w:val="000000"/>
                <w:sz w:val="22"/>
                <w:szCs w:val="22"/>
              </w:rPr>
              <w:t>Sylvie Baird, Head of Operations</w:t>
            </w:r>
            <w:r w:rsidR="0062556B" w:rsidRPr="00847C82">
              <w:rPr>
                <w:rFonts w:ascii="Plus Jakarta Sans" w:eastAsia="Calibri" w:hAnsi="Plus Jakarta Sans" w:cs="Calibri"/>
                <w:color w:val="000000"/>
                <w:sz w:val="22"/>
                <w:szCs w:val="22"/>
              </w:rPr>
              <w:t>,</w:t>
            </w:r>
            <w:r w:rsidR="007C5AD2" w:rsidRPr="00847C82">
              <w:rPr>
                <w:rFonts w:ascii="Plus Jakarta Sans" w:eastAsia="Calibri" w:hAnsi="Plus Jakarta Sans" w:cs="Calibri"/>
                <w:color w:val="000000"/>
                <w:sz w:val="22"/>
                <w:szCs w:val="22"/>
              </w:rPr>
              <w:t xml:space="preserve"> </w:t>
            </w:r>
            <w:r w:rsidR="00EA6F16" w:rsidRPr="00847C82">
              <w:rPr>
                <w:rFonts w:ascii="Plus Jakarta Sans" w:eastAsia="Calibri" w:hAnsi="Plus Jakarta Sans" w:cs="Calibri"/>
                <w:color w:val="000000"/>
                <w:sz w:val="22"/>
                <w:szCs w:val="22"/>
              </w:rPr>
              <w:t>Climate Governance Initiative</w:t>
            </w:r>
          </w:p>
        </w:tc>
      </w:tr>
      <w:tr w:rsidR="003E6281" w:rsidRPr="00847C82" w14:paraId="620150DD" w14:textId="77777777" w:rsidTr="1215370F">
        <w:tc>
          <w:tcPr>
            <w:tcW w:w="2068" w:type="dxa"/>
            <w:tcBorders>
              <w:top w:val="single" w:sz="4" w:space="0" w:color="auto"/>
              <w:left w:val="single" w:sz="4" w:space="0" w:color="auto"/>
              <w:bottom w:val="single" w:sz="4" w:space="0" w:color="auto"/>
              <w:right w:val="single" w:sz="4" w:space="0" w:color="auto"/>
            </w:tcBorders>
            <w:shd w:val="clear" w:color="auto" w:fill="auto"/>
          </w:tcPr>
          <w:p w14:paraId="4595329A" w14:textId="016DC2DD" w:rsidR="003E6281" w:rsidRPr="00847C82" w:rsidRDefault="003E6281" w:rsidP="003E6281">
            <w:pPr>
              <w:autoSpaceDE w:val="0"/>
              <w:autoSpaceDN w:val="0"/>
              <w:adjustRightInd w:val="0"/>
              <w:rPr>
                <w:rFonts w:ascii="Plus Jakarta Sans" w:eastAsia="Calibri" w:hAnsi="Plus Jakarta Sans" w:cs="Calibri"/>
                <w:b/>
                <w:color w:val="000000"/>
                <w:sz w:val="22"/>
                <w:szCs w:val="22"/>
              </w:rPr>
            </w:pPr>
            <w:r w:rsidRPr="00847C82">
              <w:rPr>
                <w:rFonts w:ascii="Plus Jakarta Sans" w:eastAsia="Calibri" w:hAnsi="Plus Jakarta Sans" w:cs="Calibri"/>
                <w:b/>
                <w:color w:val="000000"/>
                <w:sz w:val="22"/>
                <w:szCs w:val="22"/>
              </w:rPr>
              <w:t>Contract Type</w:t>
            </w: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07C314CA" w14:textId="6AD9404B" w:rsidR="003E6281" w:rsidRPr="00847C82" w:rsidRDefault="003E6281" w:rsidP="003E6281">
            <w:pPr>
              <w:autoSpaceDE w:val="0"/>
              <w:autoSpaceDN w:val="0"/>
              <w:adjustRightInd w:val="0"/>
              <w:rPr>
                <w:rFonts w:ascii="Plus Jakarta Sans" w:eastAsia="Calibri" w:hAnsi="Plus Jakarta Sans" w:cs="Calibri"/>
                <w:sz w:val="22"/>
                <w:szCs w:val="22"/>
              </w:rPr>
            </w:pPr>
            <w:r w:rsidRPr="00847C82">
              <w:rPr>
                <w:rFonts w:ascii="Plus Jakarta Sans" w:eastAsia="Calibri" w:hAnsi="Plus Jakarta Sans" w:cs="Calibri"/>
                <w:sz w:val="22"/>
                <w:szCs w:val="22"/>
              </w:rPr>
              <w:t>Worker statement of engagement</w:t>
            </w:r>
          </w:p>
        </w:tc>
      </w:tr>
      <w:tr w:rsidR="003E6281" w:rsidRPr="00847C82" w14:paraId="1E156C2D" w14:textId="77777777" w:rsidTr="1215370F">
        <w:tc>
          <w:tcPr>
            <w:tcW w:w="2068" w:type="dxa"/>
            <w:tcBorders>
              <w:top w:val="single" w:sz="4" w:space="0" w:color="auto"/>
              <w:left w:val="single" w:sz="4" w:space="0" w:color="auto"/>
              <w:bottom w:val="single" w:sz="4" w:space="0" w:color="auto"/>
              <w:right w:val="single" w:sz="4" w:space="0" w:color="auto"/>
            </w:tcBorders>
            <w:shd w:val="clear" w:color="auto" w:fill="auto"/>
          </w:tcPr>
          <w:p w14:paraId="322C9E9F" w14:textId="7529082A" w:rsidR="003E6281" w:rsidRPr="00847C82" w:rsidRDefault="003E6281" w:rsidP="003E6281">
            <w:pPr>
              <w:autoSpaceDE w:val="0"/>
              <w:autoSpaceDN w:val="0"/>
              <w:adjustRightInd w:val="0"/>
              <w:rPr>
                <w:rFonts w:ascii="Plus Jakarta Sans" w:eastAsia="Calibri" w:hAnsi="Plus Jakarta Sans" w:cs="Calibri"/>
                <w:b/>
                <w:color w:val="000000"/>
                <w:sz w:val="22"/>
                <w:szCs w:val="22"/>
              </w:rPr>
            </w:pPr>
            <w:r w:rsidRPr="00847C82">
              <w:rPr>
                <w:rFonts w:ascii="Plus Jakarta Sans" w:eastAsia="Calibri" w:hAnsi="Plus Jakarta Sans" w:cs="Calibri"/>
                <w:b/>
                <w:color w:val="000000"/>
                <w:sz w:val="22"/>
                <w:szCs w:val="22"/>
              </w:rPr>
              <w:t>Probation Period</w:t>
            </w: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74CE0151" w14:textId="422B3496" w:rsidR="003E6281" w:rsidRPr="00847C82" w:rsidRDefault="003E6281" w:rsidP="003E6281">
            <w:pPr>
              <w:autoSpaceDE w:val="0"/>
              <w:autoSpaceDN w:val="0"/>
              <w:adjustRightInd w:val="0"/>
              <w:rPr>
                <w:rFonts w:ascii="Plus Jakarta Sans" w:eastAsia="Calibri" w:hAnsi="Plus Jakarta Sans" w:cs="Calibri"/>
                <w:sz w:val="22"/>
                <w:szCs w:val="22"/>
              </w:rPr>
            </w:pPr>
            <w:r w:rsidRPr="00847C82">
              <w:rPr>
                <w:rFonts w:ascii="Plus Jakarta Sans" w:eastAsia="Calibri" w:hAnsi="Plus Jakarta Sans" w:cs="Calibri"/>
                <w:color w:val="000000"/>
                <w:sz w:val="22"/>
                <w:szCs w:val="22"/>
              </w:rPr>
              <w:t>NA</w:t>
            </w:r>
          </w:p>
        </w:tc>
      </w:tr>
      <w:tr w:rsidR="003E6281" w:rsidRPr="00847C82" w14:paraId="66820DD2" w14:textId="77777777" w:rsidTr="1215370F">
        <w:tc>
          <w:tcPr>
            <w:tcW w:w="2068" w:type="dxa"/>
            <w:tcBorders>
              <w:top w:val="single" w:sz="4" w:space="0" w:color="auto"/>
              <w:left w:val="single" w:sz="4" w:space="0" w:color="auto"/>
              <w:bottom w:val="single" w:sz="4" w:space="0" w:color="auto"/>
              <w:right w:val="single" w:sz="4" w:space="0" w:color="auto"/>
            </w:tcBorders>
            <w:shd w:val="clear" w:color="auto" w:fill="auto"/>
            <w:hideMark/>
          </w:tcPr>
          <w:p w14:paraId="13AD222A" w14:textId="37DD7A8C" w:rsidR="003E6281" w:rsidRPr="00847C82" w:rsidRDefault="003E6281" w:rsidP="003E6281">
            <w:pPr>
              <w:autoSpaceDE w:val="0"/>
              <w:autoSpaceDN w:val="0"/>
              <w:adjustRightInd w:val="0"/>
              <w:rPr>
                <w:rFonts w:ascii="Plus Jakarta Sans" w:eastAsia="Calibri" w:hAnsi="Plus Jakarta Sans" w:cs="Calibri"/>
                <w:b/>
                <w:color w:val="000000"/>
                <w:sz w:val="22"/>
                <w:szCs w:val="22"/>
              </w:rPr>
            </w:pPr>
            <w:r w:rsidRPr="00847C82">
              <w:rPr>
                <w:rFonts w:ascii="Plus Jakarta Sans" w:eastAsia="Calibri" w:hAnsi="Plus Jakarta Sans" w:cs="Calibri"/>
                <w:b/>
                <w:color w:val="000000"/>
                <w:sz w:val="22"/>
                <w:szCs w:val="22"/>
              </w:rPr>
              <w:t xml:space="preserve">Salary and Benefits: </w:t>
            </w:r>
          </w:p>
        </w:tc>
        <w:tc>
          <w:tcPr>
            <w:tcW w:w="6948" w:type="dxa"/>
            <w:tcBorders>
              <w:top w:val="single" w:sz="4" w:space="0" w:color="auto"/>
              <w:left w:val="single" w:sz="4" w:space="0" w:color="auto"/>
              <w:bottom w:val="single" w:sz="4" w:space="0" w:color="auto"/>
              <w:right w:val="single" w:sz="4" w:space="0" w:color="auto"/>
            </w:tcBorders>
            <w:shd w:val="clear" w:color="auto" w:fill="auto"/>
            <w:hideMark/>
          </w:tcPr>
          <w:p w14:paraId="74045D74" w14:textId="79A37BFD" w:rsidR="003E6281" w:rsidRPr="00847C82" w:rsidRDefault="003E6281" w:rsidP="003E6281">
            <w:pPr>
              <w:pStyle w:val="BodyText"/>
              <w:tabs>
                <w:tab w:val="left" w:pos="3000"/>
              </w:tabs>
              <w:spacing w:before="51"/>
              <w:rPr>
                <w:rFonts w:ascii="Plus Jakarta Sans" w:eastAsia="Calibri" w:hAnsi="Plus Jakarta Sans" w:cs="Calibri"/>
                <w:sz w:val="22"/>
                <w:szCs w:val="22"/>
              </w:rPr>
            </w:pPr>
            <w:r w:rsidRPr="00C0434F">
              <w:rPr>
                <w:rFonts w:ascii="Plus Jakarta Sans" w:eastAsia="Calibri" w:hAnsi="Plus Jakarta Sans" w:cs="Calibri"/>
                <w:sz w:val="22"/>
                <w:szCs w:val="22"/>
              </w:rPr>
              <w:t>Pay £</w:t>
            </w:r>
            <w:r w:rsidR="00C0434F" w:rsidRPr="00C0434F">
              <w:rPr>
                <w:rFonts w:ascii="Plus Jakarta Sans" w:eastAsia="Calibri" w:hAnsi="Plus Jakarta Sans" w:cs="Calibri"/>
                <w:sz w:val="22"/>
                <w:szCs w:val="22"/>
              </w:rPr>
              <w:t>12.43</w:t>
            </w:r>
            <w:r w:rsidRPr="00C0434F">
              <w:rPr>
                <w:rFonts w:ascii="Plus Jakarta Sans" w:eastAsia="Calibri" w:hAnsi="Plus Jakarta Sans" w:cs="Calibri"/>
                <w:sz w:val="22"/>
                <w:szCs w:val="22"/>
              </w:rPr>
              <w:t xml:space="preserve"> </w:t>
            </w:r>
            <w:r w:rsidRPr="00847C82">
              <w:rPr>
                <w:rFonts w:ascii="Plus Jakarta Sans" w:eastAsia="Calibri" w:hAnsi="Plus Jakarta Sans" w:cs="Calibri"/>
                <w:sz w:val="22"/>
                <w:szCs w:val="22"/>
              </w:rPr>
              <w:t xml:space="preserve">per hour </w:t>
            </w:r>
            <w:r>
              <w:rPr>
                <w:rFonts w:eastAsia="Calibri"/>
              </w:rPr>
              <w:br/>
            </w:r>
            <w:r w:rsidR="00640D95">
              <w:rPr>
                <w:rFonts w:ascii="Plus Jakarta Sans" w:eastAsia="Calibri" w:hAnsi="Plus Jakarta Sans" w:cs="Calibri"/>
                <w:sz w:val="22"/>
                <w:szCs w:val="22"/>
              </w:rPr>
              <w:t xml:space="preserve">Equivalent of </w:t>
            </w:r>
            <w:r w:rsidRPr="4E7D1BEB">
              <w:rPr>
                <w:rFonts w:ascii="Plus Jakarta Sans" w:eastAsia="Calibri" w:hAnsi="Plus Jakarta Sans" w:cs="Calibri"/>
                <w:sz w:val="22"/>
                <w:szCs w:val="22"/>
              </w:rPr>
              <w:t>4 weeks – (</w:t>
            </w:r>
            <w:r w:rsidRPr="00640D95">
              <w:rPr>
                <w:rFonts w:ascii="Plus Jakarta Sans" w:eastAsia="Calibri" w:hAnsi="Plus Jakarta Sans" w:cs="Calibri"/>
                <w:sz w:val="22"/>
                <w:szCs w:val="22"/>
              </w:rPr>
              <w:t>150 hours</w:t>
            </w:r>
            <w:r w:rsidR="00640D95">
              <w:rPr>
                <w:rFonts w:ascii="Plus Jakarta Sans" w:eastAsia="Calibri" w:hAnsi="Plus Jakarta Sans" w:cs="Calibri"/>
                <w:sz w:val="22"/>
                <w:szCs w:val="22"/>
              </w:rPr>
              <w:t>)</w:t>
            </w:r>
            <w:r w:rsidRPr="00847C82">
              <w:rPr>
                <w:rFonts w:ascii="Plus Jakarta Sans" w:eastAsia="Calibri" w:hAnsi="Plus Jakarta Sans" w:cs="Calibri"/>
                <w:sz w:val="22"/>
                <w:szCs w:val="22"/>
              </w:rPr>
              <w:t xml:space="preserve"> </w:t>
            </w:r>
            <w:r>
              <w:br/>
            </w:r>
            <w:r w:rsidRPr="00847C82">
              <w:rPr>
                <w:rFonts w:ascii="Plus Jakarta Sans" w:eastAsia="Calibri" w:hAnsi="Plus Jakarta Sans" w:cs="Calibri"/>
                <w:sz w:val="22"/>
                <w:szCs w:val="22"/>
              </w:rPr>
              <w:t xml:space="preserve">Staff meal entitlement when onsite at Hughes Hall. </w:t>
            </w:r>
          </w:p>
        </w:tc>
      </w:tr>
      <w:tr w:rsidR="003E6281" w:rsidRPr="00847C82" w14:paraId="682E2B3C" w14:textId="77777777" w:rsidTr="1215370F">
        <w:trPr>
          <w:trHeight w:val="894"/>
        </w:trPr>
        <w:tc>
          <w:tcPr>
            <w:tcW w:w="2068" w:type="dxa"/>
            <w:tcBorders>
              <w:top w:val="single" w:sz="4" w:space="0" w:color="auto"/>
              <w:left w:val="single" w:sz="4" w:space="0" w:color="auto"/>
              <w:bottom w:val="single" w:sz="4" w:space="0" w:color="auto"/>
              <w:right w:val="single" w:sz="4" w:space="0" w:color="auto"/>
            </w:tcBorders>
            <w:shd w:val="clear" w:color="auto" w:fill="auto"/>
            <w:hideMark/>
          </w:tcPr>
          <w:p w14:paraId="25E4C4F1" w14:textId="5D85E202" w:rsidR="003E6281" w:rsidRPr="00847C82" w:rsidRDefault="003E6281" w:rsidP="003E6281">
            <w:pPr>
              <w:rPr>
                <w:rFonts w:ascii="Plus Jakarta Sans" w:eastAsia="Calibri" w:hAnsi="Plus Jakarta Sans" w:cs="Calibri"/>
                <w:b/>
                <w:bCs/>
                <w:color w:val="000000" w:themeColor="text1"/>
                <w:sz w:val="22"/>
                <w:szCs w:val="22"/>
              </w:rPr>
            </w:pPr>
            <w:r w:rsidRPr="00847C82">
              <w:rPr>
                <w:rFonts w:ascii="Plus Jakarta Sans" w:eastAsia="Calibri" w:hAnsi="Plus Jakarta Sans" w:cs="Calibri"/>
                <w:b/>
                <w:bCs/>
                <w:color w:val="000000" w:themeColor="text1"/>
                <w:sz w:val="22"/>
                <w:szCs w:val="22"/>
              </w:rPr>
              <w:t>Eligibility</w:t>
            </w:r>
          </w:p>
        </w:tc>
        <w:tc>
          <w:tcPr>
            <w:tcW w:w="6948" w:type="dxa"/>
            <w:tcBorders>
              <w:top w:val="single" w:sz="4" w:space="0" w:color="auto"/>
              <w:left w:val="single" w:sz="4" w:space="0" w:color="auto"/>
              <w:bottom w:val="single" w:sz="4" w:space="0" w:color="auto"/>
              <w:right w:val="single" w:sz="4" w:space="0" w:color="auto"/>
            </w:tcBorders>
            <w:shd w:val="clear" w:color="auto" w:fill="auto"/>
            <w:hideMark/>
          </w:tcPr>
          <w:p w14:paraId="3904B955" w14:textId="74A55EF8" w:rsidR="003E6281" w:rsidRPr="00847C82" w:rsidRDefault="003E6281" w:rsidP="003E6281">
            <w:pPr>
              <w:rPr>
                <w:rFonts w:ascii="Plus Jakarta Sans" w:eastAsia="Calibri" w:hAnsi="Plus Jakarta Sans" w:cs="Calibri"/>
                <w:color w:val="000000" w:themeColor="text1"/>
                <w:sz w:val="22"/>
                <w:szCs w:val="22"/>
              </w:rPr>
            </w:pPr>
            <w:r w:rsidRPr="00847C82">
              <w:rPr>
                <w:rFonts w:ascii="Plus Jakarta Sans" w:eastAsia="Calibri" w:hAnsi="Plus Jakarta Sans" w:cs="Calibri"/>
                <w:color w:val="000000" w:themeColor="text1"/>
                <w:sz w:val="22"/>
                <w:szCs w:val="22"/>
              </w:rPr>
              <w:t>The internships are open to undergraduate and post graduate students (up to one-year post-completion of undergraduate degree)</w:t>
            </w:r>
            <w:r w:rsidR="007F21CC">
              <w:rPr>
                <w:rFonts w:ascii="Plus Jakarta Sans" w:eastAsia="Calibri" w:hAnsi="Plus Jakarta Sans" w:cs="Calibri"/>
                <w:color w:val="000000" w:themeColor="text1"/>
                <w:sz w:val="22"/>
                <w:szCs w:val="22"/>
              </w:rPr>
              <w:t>.</w:t>
            </w:r>
          </w:p>
        </w:tc>
      </w:tr>
      <w:tr w:rsidR="003E6281" w:rsidRPr="00847C82" w14:paraId="6448D100" w14:textId="77777777" w:rsidTr="1215370F">
        <w:trPr>
          <w:trHeight w:val="894"/>
        </w:trPr>
        <w:tc>
          <w:tcPr>
            <w:tcW w:w="2068" w:type="dxa"/>
            <w:tcBorders>
              <w:top w:val="single" w:sz="4" w:space="0" w:color="auto"/>
              <w:left w:val="single" w:sz="4" w:space="0" w:color="auto"/>
              <w:bottom w:val="single" w:sz="4" w:space="0" w:color="auto"/>
              <w:right w:val="single" w:sz="4" w:space="0" w:color="auto"/>
            </w:tcBorders>
            <w:shd w:val="clear" w:color="auto" w:fill="auto"/>
            <w:hideMark/>
          </w:tcPr>
          <w:p w14:paraId="26F28014" w14:textId="77777777" w:rsidR="003E6281" w:rsidRPr="00847C82" w:rsidRDefault="003E6281" w:rsidP="003E6281">
            <w:pPr>
              <w:autoSpaceDE w:val="0"/>
              <w:autoSpaceDN w:val="0"/>
              <w:adjustRightInd w:val="0"/>
              <w:rPr>
                <w:rFonts w:ascii="Plus Jakarta Sans" w:eastAsia="Calibri" w:hAnsi="Plus Jakarta Sans" w:cs="Calibri"/>
                <w:b/>
                <w:color w:val="000000"/>
                <w:sz w:val="22"/>
                <w:szCs w:val="22"/>
              </w:rPr>
            </w:pPr>
            <w:r w:rsidRPr="00847C82">
              <w:rPr>
                <w:rFonts w:ascii="Plus Jakarta Sans" w:eastAsia="Calibri" w:hAnsi="Plus Jakarta Sans" w:cs="Calibri"/>
                <w:b/>
                <w:color w:val="000000"/>
                <w:sz w:val="22"/>
                <w:szCs w:val="22"/>
              </w:rPr>
              <w:t>Working Pattern:</w:t>
            </w:r>
          </w:p>
        </w:tc>
        <w:tc>
          <w:tcPr>
            <w:tcW w:w="6948" w:type="dxa"/>
            <w:tcBorders>
              <w:top w:val="single" w:sz="4" w:space="0" w:color="auto"/>
              <w:left w:val="single" w:sz="4" w:space="0" w:color="auto"/>
              <w:bottom w:val="single" w:sz="4" w:space="0" w:color="auto"/>
              <w:right w:val="single" w:sz="4" w:space="0" w:color="auto"/>
            </w:tcBorders>
            <w:shd w:val="clear" w:color="auto" w:fill="auto"/>
            <w:hideMark/>
          </w:tcPr>
          <w:p w14:paraId="44EFEC22" w14:textId="2FCB88EA" w:rsidR="003E6281" w:rsidRPr="00043FF0" w:rsidRDefault="003E6281" w:rsidP="003E6281">
            <w:pPr>
              <w:autoSpaceDE w:val="0"/>
              <w:autoSpaceDN w:val="0"/>
              <w:adjustRightInd w:val="0"/>
              <w:rPr>
                <w:rFonts w:ascii="Plus Jakarta Sans" w:eastAsia="Calibri" w:hAnsi="Plus Jakarta Sans" w:cs="Calibri"/>
                <w:sz w:val="22"/>
                <w:szCs w:val="22"/>
              </w:rPr>
            </w:pPr>
            <w:r w:rsidRPr="1B6AAF39">
              <w:rPr>
                <w:rFonts w:ascii="Plus Jakarta Sans" w:eastAsia="Calibri" w:hAnsi="Plus Jakarta Sans" w:cs="Calibri"/>
                <w:color w:val="000000" w:themeColor="text1"/>
                <w:sz w:val="22"/>
                <w:szCs w:val="22"/>
              </w:rPr>
              <w:t>Interns will conduct 4 full weeks (37.5 hours per week) of research</w:t>
            </w:r>
            <w:r w:rsidR="00847C82" w:rsidRPr="1B6AAF39">
              <w:rPr>
                <w:rFonts w:ascii="Plus Jakarta Sans" w:eastAsia="Calibri" w:hAnsi="Plus Jakarta Sans" w:cs="Calibri"/>
                <w:color w:val="000000" w:themeColor="text1"/>
                <w:sz w:val="22"/>
                <w:szCs w:val="22"/>
              </w:rPr>
              <w:t xml:space="preserve"> between</w:t>
            </w:r>
            <w:r w:rsidRPr="1B6AAF39">
              <w:rPr>
                <w:rFonts w:ascii="Plus Jakarta Sans" w:eastAsia="Calibri" w:hAnsi="Plus Jakarta Sans" w:cs="Calibri"/>
                <w:color w:val="000000" w:themeColor="text1"/>
                <w:sz w:val="22"/>
                <w:szCs w:val="22"/>
              </w:rPr>
              <w:t xml:space="preserve"> </w:t>
            </w:r>
            <w:r w:rsidR="4A7EB3C8" w:rsidRPr="1478D4EA">
              <w:rPr>
                <w:rFonts w:ascii="Plus Jakarta Sans" w:eastAsia="Calibri" w:hAnsi="Plus Jakarta Sans" w:cs="Calibri"/>
                <w:color w:val="000000" w:themeColor="text1"/>
                <w:sz w:val="22"/>
                <w:szCs w:val="22"/>
              </w:rPr>
              <w:t>Ju</w:t>
            </w:r>
            <w:r w:rsidR="7572B98F" w:rsidRPr="1478D4EA">
              <w:rPr>
                <w:rFonts w:ascii="Plus Jakarta Sans" w:eastAsia="Calibri" w:hAnsi="Plus Jakarta Sans" w:cs="Calibri"/>
                <w:color w:val="000000" w:themeColor="text1"/>
                <w:sz w:val="22"/>
                <w:szCs w:val="22"/>
              </w:rPr>
              <w:t>ne</w:t>
            </w:r>
            <w:r w:rsidR="00847C82" w:rsidRPr="1B6AAF39">
              <w:rPr>
                <w:rFonts w:ascii="Plus Jakarta Sans" w:eastAsia="Calibri" w:hAnsi="Plus Jakarta Sans" w:cs="Calibri"/>
                <w:color w:val="000000" w:themeColor="text1"/>
                <w:sz w:val="22"/>
                <w:szCs w:val="22"/>
              </w:rPr>
              <w:t xml:space="preserve"> to</w:t>
            </w:r>
            <w:r w:rsidRPr="1B6AAF39">
              <w:rPr>
                <w:rFonts w:ascii="Plus Jakarta Sans" w:eastAsia="Calibri" w:hAnsi="Plus Jakarta Sans" w:cs="Calibri"/>
                <w:color w:val="000000" w:themeColor="text1"/>
                <w:sz w:val="22"/>
                <w:szCs w:val="22"/>
              </w:rPr>
              <w:t xml:space="preserve"> September. </w:t>
            </w:r>
            <w:r w:rsidRPr="00043FF0">
              <w:rPr>
                <w:rFonts w:ascii="Plus Jakarta Sans" w:eastAsia="Calibri" w:hAnsi="Plus Jakarta Sans" w:cs="Calibri"/>
                <w:sz w:val="22"/>
                <w:szCs w:val="22"/>
              </w:rPr>
              <w:t xml:space="preserve">The specific duration and timing to be arranged between the researcher and CCE prior to starting. Interns can choose the days/weeks that they work, and these do not have to be consecutive. </w:t>
            </w:r>
          </w:p>
          <w:p w14:paraId="4028476C" w14:textId="3D5D6FEA" w:rsidR="003E6281" w:rsidRPr="00847C82" w:rsidRDefault="003E6281" w:rsidP="003E6281">
            <w:pPr>
              <w:autoSpaceDE w:val="0"/>
              <w:autoSpaceDN w:val="0"/>
              <w:adjustRightInd w:val="0"/>
              <w:rPr>
                <w:rFonts w:ascii="Plus Jakarta Sans" w:eastAsia="Calibri" w:hAnsi="Plus Jakarta Sans" w:cs="Calibri"/>
                <w:color w:val="000000"/>
                <w:sz w:val="22"/>
                <w:szCs w:val="22"/>
              </w:rPr>
            </w:pPr>
            <w:r w:rsidRPr="00043FF0">
              <w:rPr>
                <w:rFonts w:ascii="Plus Jakarta Sans" w:hAnsi="Plus Jakarta Sans" w:cs="Calibri"/>
                <w:sz w:val="22"/>
                <w:szCs w:val="22"/>
              </w:rPr>
              <w:t xml:space="preserve">The internship may be undertaken remotely.  </w:t>
            </w:r>
          </w:p>
        </w:tc>
      </w:tr>
    </w:tbl>
    <w:p w14:paraId="3D515F34" w14:textId="77777777" w:rsidR="007F21CC" w:rsidRDefault="00EA6F16" w:rsidP="007F21CC">
      <w:pPr>
        <w:pStyle w:val="Heading1"/>
      </w:pPr>
      <w:r w:rsidRPr="00847C82">
        <w:t>Hughes Hall</w:t>
      </w:r>
    </w:p>
    <w:p w14:paraId="2C0F8469" w14:textId="75BE2567" w:rsidR="00EA6F16" w:rsidRPr="00847C82" w:rsidRDefault="00EA6F16" w:rsidP="00EA6F16">
      <w:pPr>
        <w:pStyle w:val="NormalWeb"/>
        <w:rPr>
          <w:rFonts w:ascii="Plus Jakarta Sans" w:hAnsi="Plus Jakarta Sans"/>
          <w:color w:val="000000"/>
          <w:sz w:val="22"/>
          <w:szCs w:val="22"/>
        </w:rPr>
      </w:pPr>
      <w:r w:rsidRPr="00847C82">
        <w:rPr>
          <w:rFonts w:ascii="Plus Jakarta Sans" w:hAnsi="Plus Jakarta Sans"/>
          <w:color w:val="000000" w:themeColor="text1"/>
          <w:sz w:val="22"/>
          <w:szCs w:val="22"/>
        </w:rPr>
        <w:t>Hughes Hall is one of the 31 Colleges of the 800-year-old University of Cambridge, and one of just four of these Colleges dedicated to undergraduates aged 21 and over and postgraduates. A mission of the College is to use academic learning to bring about real change and growth in the world.</w:t>
      </w:r>
    </w:p>
    <w:p w14:paraId="6A5770BB" w14:textId="77777777" w:rsidR="00EA6F16" w:rsidRPr="00847C82" w:rsidRDefault="00EA6F16" w:rsidP="00EA6F16">
      <w:pPr>
        <w:pStyle w:val="NormalWeb"/>
        <w:rPr>
          <w:rFonts w:ascii="Plus Jakarta Sans" w:hAnsi="Plus Jakarta Sans"/>
          <w:color w:val="000000"/>
          <w:sz w:val="22"/>
          <w:szCs w:val="22"/>
        </w:rPr>
      </w:pPr>
      <w:r w:rsidRPr="00847C82">
        <w:rPr>
          <w:rFonts w:ascii="Plus Jakarta Sans" w:hAnsi="Plus Jakarta Sans"/>
          <w:color w:val="000000"/>
          <w:sz w:val="22"/>
          <w:szCs w:val="22"/>
        </w:rPr>
        <w:t xml:space="preserve">Hughes Hall hosts </w:t>
      </w:r>
      <w:proofErr w:type="gramStart"/>
      <w:r w:rsidRPr="00847C82">
        <w:rPr>
          <w:rFonts w:ascii="Plus Jakarta Sans" w:hAnsi="Plus Jakarta Sans"/>
          <w:color w:val="000000"/>
          <w:sz w:val="22"/>
          <w:szCs w:val="22"/>
        </w:rPr>
        <w:t>a number of</w:t>
      </w:r>
      <w:proofErr w:type="gramEnd"/>
      <w:r w:rsidRPr="00847C82">
        <w:rPr>
          <w:rFonts w:ascii="Plus Jakarta Sans" w:hAnsi="Plus Jakarta Sans"/>
          <w:color w:val="000000"/>
          <w:sz w:val="22"/>
          <w:szCs w:val="22"/>
        </w:rPr>
        <w:t xml:space="preserve"> Bridge Centres, which aim to bridge academic, policy and professional worlds. The </w:t>
      </w:r>
      <w:hyperlink r:id="rId12" w:history="1">
        <w:r w:rsidRPr="00847C82">
          <w:rPr>
            <w:rStyle w:val="Hyperlink"/>
            <w:rFonts w:ascii="Plus Jakarta Sans" w:hAnsi="Plus Jakarta Sans"/>
            <w:sz w:val="22"/>
            <w:szCs w:val="22"/>
          </w:rPr>
          <w:t>Centre for Climate Engagement</w:t>
        </w:r>
      </w:hyperlink>
      <w:r w:rsidRPr="00847C82">
        <w:rPr>
          <w:rFonts w:ascii="Plus Jakarta Sans" w:hAnsi="Plus Jakarta Sans"/>
          <w:color w:val="000000"/>
          <w:sz w:val="22"/>
          <w:szCs w:val="22"/>
        </w:rPr>
        <w:t xml:space="preserve"> is one of these centres, along with </w:t>
      </w:r>
      <w:hyperlink r:id="rId13" w:history="1">
        <w:r w:rsidRPr="00847C82">
          <w:rPr>
            <w:rStyle w:val="Hyperlink"/>
            <w:rFonts w:ascii="Plus Jakarta Sans" w:hAnsi="Plus Jakarta Sans"/>
            <w:sz w:val="22"/>
            <w:szCs w:val="22"/>
          </w:rPr>
          <w:t>Cambridge Digital Innovation</w:t>
        </w:r>
      </w:hyperlink>
      <w:r w:rsidRPr="00847C82">
        <w:rPr>
          <w:rFonts w:ascii="Plus Jakarta Sans" w:hAnsi="Plus Jakarta Sans"/>
          <w:color w:val="000000"/>
          <w:sz w:val="22"/>
          <w:szCs w:val="22"/>
        </w:rPr>
        <w:t>, </w:t>
      </w:r>
      <w:hyperlink r:id="rId14" w:history="1">
        <w:r w:rsidRPr="00847C82">
          <w:rPr>
            <w:rStyle w:val="Hyperlink"/>
            <w:rFonts w:ascii="Plus Jakarta Sans" w:hAnsi="Plus Jakarta Sans"/>
            <w:sz w:val="22"/>
            <w:szCs w:val="22"/>
          </w:rPr>
          <w:t>Oracy Cambridge</w:t>
        </w:r>
      </w:hyperlink>
      <w:r w:rsidRPr="00847C82">
        <w:rPr>
          <w:rFonts w:ascii="Plus Jakarta Sans" w:hAnsi="Plus Jakarta Sans"/>
          <w:color w:val="000000"/>
          <w:sz w:val="22"/>
          <w:szCs w:val="22"/>
        </w:rPr>
        <w:t>, and the</w:t>
      </w:r>
      <w:hyperlink r:id="rId15" w:history="1">
        <w:r w:rsidRPr="00847C82">
          <w:rPr>
            <w:rStyle w:val="Hyperlink"/>
            <w:rFonts w:ascii="Plus Jakarta Sans" w:hAnsi="Plus Jakarta Sans"/>
            <w:sz w:val="22"/>
            <w:szCs w:val="22"/>
          </w:rPr>
          <w:t> Digital Education Futures Initiative</w:t>
        </w:r>
      </w:hyperlink>
      <w:r w:rsidRPr="00847C82">
        <w:rPr>
          <w:rFonts w:ascii="Plus Jakarta Sans" w:hAnsi="Plus Jakarta Sans"/>
          <w:color w:val="000000"/>
          <w:sz w:val="22"/>
          <w:szCs w:val="22"/>
        </w:rPr>
        <w:t xml:space="preserve">. These centres are focal points for the wider development and application of </w:t>
      </w:r>
      <w:proofErr w:type="gramStart"/>
      <w:r w:rsidRPr="00847C82">
        <w:rPr>
          <w:rFonts w:ascii="Plus Jakarta Sans" w:hAnsi="Plus Jakarta Sans"/>
          <w:color w:val="000000"/>
          <w:sz w:val="22"/>
          <w:szCs w:val="22"/>
        </w:rPr>
        <w:t>a number of</w:t>
      </w:r>
      <w:proofErr w:type="gramEnd"/>
      <w:r w:rsidRPr="00847C82">
        <w:rPr>
          <w:rFonts w:ascii="Plus Jakarta Sans" w:hAnsi="Plus Jakarta Sans"/>
          <w:color w:val="000000"/>
          <w:sz w:val="22"/>
          <w:szCs w:val="22"/>
        </w:rPr>
        <w:t xml:space="preserve"> special research activities and projects. </w:t>
      </w:r>
    </w:p>
    <w:p w14:paraId="378CA5CD" w14:textId="77777777" w:rsidR="00EA6F16" w:rsidRPr="00847C82" w:rsidRDefault="00EA6F16" w:rsidP="00EA6F16">
      <w:pPr>
        <w:pStyle w:val="NormalWeb"/>
        <w:rPr>
          <w:rFonts w:ascii="Plus Jakarta Sans" w:hAnsi="Plus Jakarta Sans"/>
          <w:color w:val="000000"/>
          <w:sz w:val="22"/>
          <w:szCs w:val="22"/>
        </w:rPr>
      </w:pPr>
      <w:r w:rsidRPr="00847C82">
        <w:rPr>
          <w:rFonts w:ascii="Plus Jakarta Sans" w:hAnsi="Plus Jakarta Sans"/>
          <w:color w:val="000000" w:themeColor="text1"/>
          <w:sz w:val="22"/>
          <w:szCs w:val="22"/>
        </w:rPr>
        <w:t xml:space="preserve">The Hughes Hall </w:t>
      </w:r>
      <w:hyperlink r:id="rId16">
        <w:r w:rsidRPr="00847C82">
          <w:rPr>
            <w:rStyle w:val="Hyperlink"/>
            <w:rFonts w:ascii="Plus Jakarta Sans" w:hAnsi="Plus Jakarta Sans"/>
            <w:sz w:val="22"/>
            <w:szCs w:val="22"/>
          </w:rPr>
          <w:t>website</w:t>
        </w:r>
      </w:hyperlink>
      <w:r w:rsidRPr="00847C82">
        <w:rPr>
          <w:rFonts w:ascii="Plus Jakarta Sans" w:hAnsi="Plus Jakarta Sans"/>
          <w:color w:val="000000" w:themeColor="text1"/>
          <w:sz w:val="22"/>
          <w:szCs w:val="22"/>
        </w:rPr>
        <w:t xml:space="preserve"> contains further information about its history, people, work, and values.  </w:t>
      </w:r>
    </w:p>
    <w:p w14:paraId="70F41E33" w14:textId="77777777" w:rsidR="007F21CC" w:rsidRDefault="00EA6F16" w:rsidP="007F21CC">
      <w:pPr>
        <w:pStyle w:val="Heading1"/>
      </w:pPr>
      <w:r w:rsidRPr="00847C82">
        <w:lastRenderedPageBreak/>
        <w:t>Centre for Climate Engagement</w:t>
      </w:r>
    </w:p>
    <w:p w14:paraId="29C18A95" w14:textId="60376F14" w:rsidR="00EA6F16" w:rsidRPr="007F21CC" w:rsidRDefault="00EA6F16" w:rsidP="00EA6F16">
      <w:pPr>
        <w:pStyle w:val="NormalWeb"/>
        <w:rPr>
          <w:rFonts w:ascii="Plus Jakarta Sans" w:hAnsi="Plus Jakarta Sans"/>
          <w:b/>
          <w:bCs/>
          <w:color w:val="000000" w:themeColor="text1"/>
          <w:sz w:val="22"/>
          <w:szCs w:val="22"/>
        </w:rPr>
      </w:pPr>
      <w:r w:rsidRPr="00847C82">
        <w:rPr>
          <w:rFonts w:ascii="Plus Jakarta Sans" w:hAnsi="Plus Jakarta Sans"/>
          <w:color w:val="000000" w:themeColor="text1"/>
          <w:sz w:val="22"/>
          <w:szCs w:val="22"/>
        </w:rPr>
        <w:t xml:space="preserve">The Centre for Climate Engagement at Hughes Hall was established in 2019 to rectify the lack of engagement in climate change mitigation in the corporate community, particularly boards. The Centre plays a unique role in bringing leading academic research to a targeted non-executive director audience in a format that enables change. Support for cutting edge research in climate law, governance, </w:t>
      </w:r>
      <w:proofErr w:type="gramStart"/>
      <w:r w:rsidRPr="00847C82">
        <w:rPr>
          <w:rFonts w:ascii="Plus Jakarta Sans" w:hAnsi="Plus Jakarta Sans"/>
          <w:color w:val="000000" w:themeColor="text1"/>
          <w:sz w:val="22"/>
          <w:szCs w:val="22"/>
        </w:rPr>
        <w:t>disclosure</w:t>
      </w:r>
      <w:proofErr w:type="gramEnd"/>
      <w:r w:rsidRPr="00847C82">
        <w:rPr>
          <w:rFonts w:ascii="Plus Jakarta Sans" w:hAnsi="Plus Jakarta Sans"/>
          <w:color w:val="000000" w:themeColor="text1"/>
          <w:sz w:val="22"/>
          <w:szCs w:val="22"/>
        </w:rPr>
        <w:t xml:space="preserve"> and organisational change – priority areas for boards driving climate action – informs the work of the Centre. Its leading research translation and knowledge brokering expertise turns that evidence into action.</w:t>
      </w:r>
    </w:p>
    <w:p w14:paraId="00EE3932" w14:textId="77777777" w:rsidR="00EA6F16" w:rsidRPr="00847C82" w:rsidRDefault="00EA6F16" w:rsidP="00EA6F16">
      <w:pPr>
        <w:pStyle w:val="NormalWeb"/>
        <w:rPr>
          <w:rFonts w:ascii="Plus Jakarta Sans" w:hAnsi="Plus Jakarta Sans"/>
          <w:color w:val="000000"/>
          <w:sz w:val="22"/>
          <w:szCs w:val="22"/>
        </w:rPr>
      </w:pPr>
      <w:r w:rsidRPr="00847C82">
        <w:rPr>
          <w:rFonts w:ascii="Plus Jakarta Sans" w:hAnsi="Plus Jakarta Sans"/>
          <w:color w:val="000000" w:themeColor="text1"/>
          <w:sz w:val="22"/>
          <w:szCs w:val="22"/>
        </w:rPr>
        <w:t xml:space="preserve">The Centre provides the Secretariat function for the Climate Governance Initiative. The World Economic Forum established this Initiative in 2019, in response to climate change and the challenge this brings to business, together with a set of guiding principles to help boards and senior management consider the quality of climate governance at the organisations they oversee and identify aspects in need of development.  The Climate Governance Initiative is now implemented by the Centre for Climate Engagement, in collaboration with the World Economic Forum.  </w:t>
      </w:r>
    </w:p>
    <w:p w14:paraId="2B434E9D" w14:textId="793927EE" w:rsidR="0062556B" w:rsidRPr="00847C82" w:rsidRDefault="00EA6F16" w:rsidP="00EA6F16">
      <w:pPr>
        <w:pStyle w:val="NormalWeb"/>
        <w:rPr>
          <w:rFonts w:ascii="Plus Jakarta Sans" w:hAnsi="Plus Jakarta Sans"/>
          <w:color w:val="000000"/>
          <w:sz w:val="22"/>
          <w:szCs w:val="22"/>
        </w:rPr>
      </w:pPr>
      <w:r w:rsidRPr="00847C82">
        <w:rPr>
          <w:rFonts w:ascii="Plus Jakarta Sans" w:hAnsi="Plus Jakarta Sans"/>
          <w:color w:val="000000" w:themeColor="text1"/>
          <w:sz w:val="22"/>
          <w:szCs w:val="22"/>
        </w:rPr>
        <w:t>The Climate Governance Initiative supports the growth of groups of board directors around the world to form networks, known as Chapters.  There are now 23 such Chapters, including Chapter Zero in the UK. The Secretariat plays a significant role in both maximising the impact and collaboration of existing chapters and accelerating the development of new ones.</w:t>
      </w:r>
    </w:p>
    <w:p w14:paraId="3A918B76" w14:textId="2C93557C" w:rsidR="002C7FE1" w:rsidRPr="00847C82" w:rsidRDefault="00AA22A3" w:rsidP="007F21CC">
      <w:pPr>
        <w:pStyle w:val="Heading1"/>
      </w:pPr>
      <w:r>
        <w:t>Internship pu</w:t>
      </w:r>
      <w:r w:rsidR="002C7FE1">
        <w:t>rpose</w:t>
      </w:r>
    </w:p>
    <w:p w14:paraId="64F46976" w14:textId="77777777" w:rsidR="00B70006" w:rsidRPr="00B70006" w:rsidRDefault="00B70006" w:rsidP="00B70006">
      <w:pPr>
        <w:pStyle w:val="Heading1"/>
        <w:rPr>
          <w:rFonts w:ascii="Plus Jakarta Sans" w:hAnsi="Plus Jakarta Sans"/>
          <w:color w:val="000000" w:themeColor="text1"/>
          <w:sz w:val="22"/>
          <w:szCs w:val="22"/>
          <w:lang w:eastAsia="en-GB"/>
        </w:rPr>
      </w:pPr>
      <w:r w:rsidRPr="00B70006">
        <w:rPr>
          <w:rFonts w:ascii="Plus Jakarta Sans" w:hAnsi="Plus Jakarta Sans"/>
          <w:color w:val="000000" w:themeColor="text1"/>
          <w:sz w:val="22"/>
          <w:szCs w:val="22"/>
          <w:lang w:eastAsia="en-GB"/>
        </w:rPr>
        <w:t xml:space="preserve">Globally there are numerous surveys run which collect potentially useful information. This role would support us in increasing our understanding from these of both what elements are being </w:t>
      </w:r>
      <w:proofErr w:type="gramStart"/>
      <w:r w:rsidRPr="00B70006">
        <w:rPr>
          <w:rFonts w:ascii="Plus Jakarta Sans" w:hAnsi="Plus Jakarta Sans"/>
          <w:color w:val="000000" w:themeColor="text1"/>
          <w:sz w:val="22"/>
          <w:szCs w:val="22"/>
          <w:lang w:eastAsia="en-GB"/>
        </w:rPr>
        <w:t>measured, and</w:t>
      </w:r>
      <w:proofErr w:type="gramEnd"/>
      <w:r w:rsidRPr="00B70006">
        <w:rPr>
          <w:rFonts w:ascii="Plus Jakarta Sans" w:hAnsi="Plus Jakarta Sans"/>
          <w:color w:val="000000" w:themeColor="text1"/>
          <w:sz w:val="22"/>
          <w:szCs w:val="22"/>
          <w:lang w:eastAsia="en-GB"/>
        </w:rPr>
        <w:t xml:space="preserve"> could therefore be used to track progress and how to focus efforts for the greatest impact.</w:t>
      </w:r>
    </w:p>
    <w:p w14:paraId="06FBA522" w14:textId="03D1F7AE" w:rsidR="00666B9B" w:rsidRDefault="00666B9B" w:rsidP="0062318E">
      <w:pPr>
        <w:pStyle w:val="Heading1"/>
      </w:pPr>
      <w:r>
        <w:t>Role Responsibilities</w:t>
      </w:r>
    </w:p>
    <w:p w14:paraId="1D7800DD" w14:textId="2404F757" w:rsidR="00E07853" w:rsidRDefault="00E07853" w:rsidP="00E07853">
      <w:pPr>
        <w:pStyle w:val="Heading1"/>
        <w:rPr>
          <w:rFonts w:ascii="Plus Jakarta Sans" w:hAnsi="Plus Jakarta Sans"/>
          <w:color w:val="000000" w:themeColor="text1"/>
          <w:sz w:val="22"/>
          <w:szCs w:val="22"/>
          <w:lang w:eastAsia="en-GB"/>
        </w:rPr>
      </w:pPr>
      <w:r w:rsidRPr="00E07853">
        <w:rPr>
          <w:rFonts w:ascii="Plus Jakarta Sans" w:hAnsi="Plus Jakarta Sans"/>
          <w:color w:val="000000" w:themeColor="text1"/>
          <w:sz w:val="22"/>
          <w:szCs w:val="22"/>
          <w:lang w:eastAsia="en-GB"/>
        </w:rPr>
        <w:t xml:space="preserve">Various surveys looking into </w:t>
      </w:r>
      <w:r w:rsidR="00C8257F">
        <w:rPr>
          <w:rFonts w:ascii="Plus Jakarta Sans" w:hAnsi="Plus Jakarta Sans"/>
          <w:color w:val="000000" w:themeColor="text1"/>
          <w:sz w:val="22"/>
          <w:szCs w:val="22"/>
          <w:lang w:eastAsia="en-GB"/>
        </w:rPr>
        <w:t>the actions directors are taking in the boardroom. However, t</w:t>
      </w:r>
      <w:r w:rsidRPr="00E07853">
        <w:rPr>
          <w:rFonts w:ascii="Plus Jakarta Sans" w:hAnsi="Plus Jakarta Sans"/>
          <w:color w:val="000000" w:themeColor="text1"/>
          <w:sz w:val="22"/>
          <w:szCs w:val="22"/>
          <w:lang w:eastAsia="en-GB"/>
        </w:rPr>
        <w:t>hese are not standardise</w:t>
      </w:r>
      <w:r w:rsidR="00015714">
        <w:rPr>
          <w:rFonts w:ascii="Plus Jakarta Sans" w:hAnsi="Plus Jakarta Sans"/>
          <w:color w:val="000000" w:themeColor="text1"/>
          <w:sz w:val="22"/>
          <w:szCs w:val="22"/>
          <w:lang w:eastAsia="en-GB"/>
        </w:rPr>
        <w:t>d</w:t>
      </w:r>
      <w:r w:rsidRPr="00E07853">
        <w:rPr>
          <w:rFonts w:ascii="Plus Jakarta Sans" w:hAnsi="Plus Jakarta Sans"/>
          <w:color w:val="000000" w:themeColor="text1"/>
          <w:sz w:val="22"/>
          <w:szCs w:val="22"/>
          <w:lang w:eastAsia="en-GB"/>
        </w:rPr>
        <w:t xml:space="preserve">. This </w:t>
      </w:r>
      <w:r w:rsidR="00015714">
        <w:rPr>
          <w:rFonts w:ascii="Plus Jakarta Sans" w:hAnsi="Plus Jakarta Sans"/>
          <w:color w:val="000000" w:themeColor="text1"/>
          <w:sz w:val="22"/>
          <w:szCs w:val="22"/>
          <w:lang w:eastAsia="en-GB"/>
        </w:rPr>
        <w:t>i</w:t>
      </w:r>
      <w:r w:rsidR="008F6EE9">
        <w:rPr>
          <w:rFonts w:ascii="Plus Jakarta Sans" w:hAnsi="Plus Jakarta Sans"/>
          <w:color w:val="000000" w:themeColor="text1"/>
          <w:sz w:val="22"/>
          <w:szCs w:val="22"/>
          <w:lang w:eastAsia="en-GB"/>
        </w:rPr>
        <w:t xml:space="preserve">nternship </w:t>
      </w:r>
      <w:r w:rsidR="00015714">
        <w:rPr>
          <w:rFonts w:ascii="Plus Jakarta Sans" w:hAnsi="Plus Jakarta Sans"/>
          <w:color w:val="000000" w:themeColor="text1"/>
          <w:sz w:val="22"/>
          <w:szCs w:val="22"/>
          <w:lang w:eastAsia="en-GB"/>
        </w:rPr>
        <w:t>r</w:t>
      </w:r>
      <w:r w:rsidR="008F6EE9">
        <w:rPr>
          <w:rFonts w:ascii="Plus Jakarta Sans" w:hAnsi="Plus Jakarta Sans"/>
          <w:color w:val="000000" w:themeColor="text1"/>
          <w:sz w:val="22"/>
          <w:szCs w:val="22"/>
          <w:lang w:eastAsia="en-GB"/>
        </w:rPr>
        <w:t xml:space="preserve">ole will </w:t>
      </w:r>
      <w:r w:rsidR="00EA16D9">
        <w:rPr>
          <w:rFonts w:ascii="Plus Jakarta Sans" w:hAnsi="Plus Jakarta Sans"/>
          <w:color w:val="000000" w:themeColor="text1"/>
          <w:sz w:val="22"/>
          <w:szCs w:val="22"/>
          <w:lang w:eastAsia="en-GB"/>
        </w:rPr>
        <w:t xml:space="preserve">contribute to the </w:t>
      </w:r>
      <w:r w:rsidR="00F50B9F">
        <w:rPr>
          <w:rFonts w:ascii="Plus Jakarta Sans" w:hAnsi="Plus Jakarta Sans"/>
          <w:color w:val="000000" w:themeColor="text1"/>
          <w:sz w:val="22"/>
          <w:szCs w:val="22"/>
          <w:lang w:eastAsia="en-GB"/>
        </w:rPr>
        <w:t>survey</w:t>
      </w:r>
      <w:r w:rsidR="00EA16D9">
        <w:rPr>
          <w:rFonts w:ascii="Plus Jakarta Sans" w:hAnsi="Plus Jakarta Sans"/>
          <w:color w:val="000000" w:themeColor="text1"/>
          <w:sz w:val="22"/>
          <w:szCs w:val="22"/>
          <w:lang w:eastAsia="en-GB"/>
        </w:rPr>
        <w:t xml:space="preserve"> pr</w:t>
      </w:r>
      <w:r w:rsidRPr="00E07853">
        <w:rPr>
          <w:rFonts w:ascii="Plus Jakarta Sans" w:hAnsi="Plus Jakarta Sans"/>
          <w:color w:val="000000" w:themeColor="text1"/>
          <w:sz w:val="22"/>
          <w:szCs w:val="22"/>
          <w:lang w:eastAsia="en-GB"/>
        </w:rPr>
        <w:t xml:space="preserve">oject </w:t>
      </w:r>
      <w:r w:rsidR="00EA16D9">
        <w:rPr>
          <w:rFonts w:ascii="Plus Jakarta Sans" w:hAnsi="Plus Jakarta Sans"/>
          <w:color w:val="000000" w:themeColor="text1"/>
          <w:sz w:val="22"/>
          <w:szCs w:val="22"/>
          <w:lang w:eastAsia="en-GB"/>
        </w:rPr>
        <w:t>by providi</w:t>
      </w:r>
      <w:r w:rsidR="00F50B9F">
        <w:rPr>
          <w:rFonts w:ascii="Plus Jakarta Sans" w:hAnsi="Plus Jakarta Sans"/>
          <w:color w:val="000000" w:themeColor="text1"/>
          <w:sz w:val="22"/>
          <w:szCs w:val="22"/>
          <w:lang w:eastAsia="en-GB"/>
        </w:rPr>
        <w:t xml:space="preserve">ng </w:t>
      </w:r>
      <w:r w:rsidR="00015714">
        <w:rPr>
          <w:rFonts w:ascii="Plus Jakarta Sans" w:hAnsi="Plus Jakarta Sans"/>
          <w:color w:val="000000" w:themeColor="text1"/>
          <w:sz w:val="22"/>
          <w:szCs w:val="22"/>
          <w:lang w:eastAsia="en-GB"/>
        </w:rPr>
        <w:t xml:space="preserve">valuable </w:t>
      </w:r>
      <w:r w:rsidRPr="00E07853">
        <w:rPr>
          <w:rFonts w:ascii="Plus Jakarta Sans" w:hAnsi="Plus Jakarta Sans"/>
          <w:color w:val="000000" w:themeColor="text1"/>
          <w:sz w:val="22"/>
          <w:szCs w:val="22"/>
          <w:lang w:eastAsia="en-GB"/>
        </w:rPr>
        <w:t>compar</w:t>
      </w:r>
      <w:r w:rsidR="00015714">
        <w:rPr>
          <w:rFonts w:ascii="Plus Jakarta Sans" w:hAnsi="Plus Jakarta Sans"/>
          <w:color w:val="000000" w:themeColor="text1"/>
          <w:sz w:val="22"/>
          <w:szCs w:val="22"/>
          <w:lang w:eastAsia="en-GB"/>
        </w:rPr>
        <w:t>isons</w:t>
      </w:r>
      <w:r w:rsidRPr="00E07853">
        <w:rPr>
          <w:rFonts w:ascii="Plus Jakarta Sans" w:hAnsi="Plus Jakarta Sans"/>
          <w:color w:val="000000" w:themeColor="text1"/>
          <w:sz w:val="22"/>
          <w:szCs w:val="22"/>
          <w:lang w:eastAsia="en-GB"/>
        </w:rPr>
        <w:t xml:space="preserve"> and </w:t>
      </w:r>
      <w:r w:rsidR="00E15BC2">
        <w:rPr>
          <w:rFonts w:ascii="Plus Jakarta Sans" w:hAnsi="Plus Jakarta Sans"/>
          <w:color w:val="000000" w:themeColor="text1"/>
          <w:sz w:val="22"/>
          <w:szCs w:val="22"/>
          <w:lang w:eastAsia="en-GB"/>
        </w:rPr>
        <w:t xml:space="preserve">by </w:t>
      </w:r>
      <w:r w:rsidRPr="00E07853">
        <w:rPr>
          <w:rFonts w:ascii="Plus Jakarta Sans" w:hAnsi="Plus Jakarta Sans"/>
          <w:color w:val="000000" w:themeColor="text1"/>
          <w:sz w:val="22"/>
          <w:szCs w:val="22"/>
          <w:lang w:eastAsia="en-GB"/>
        </w:rPr>
        <w:t>summaris</w:t>
      </w:r>
      <w:r w:rsidR="00E15BC2">
        <w:rPr>
          <w:rFonts w:ascii="Plus Jakarta Sans" w:hAnsi="Plus Jakarta Sans"/>
          <w:color w:val="000000" w:themeColor="text1"/>
          <w:sz w:val="22"/>
          <w:szCs w:val="22"/>
          <w:lang w:eastAsia="en-GB"/>
        </w:rPr>
        <w:t>ing</w:t>
      </w:r>
      <w:r w:rsidRPr="00E07853">
        <w:rPr>
          <w:rFonts w:ascii="Plus Jakarta Sans" w:hAnsi="Plus Jakarta Sans"/>
          <w:color w:val="000000" w:themeColor="text1"/>
          <w:sz w:val="22"/>
          <w:szCs w:val="22"/>
          <w:lang w:eastAsia="en-GB"/>
        </w:rPr>
        <w:t xml:space="preserve"> the questioning methodologies and results from a number of </w:t>
      </w:r>
      <w:r w:rsidR="00E15BC2">
        <w:rPr>
          <w:rFonts w:ascii="Plus Jakarta Sans" w:hAnsi="Plus Jakarta Sans"/>
          <w:color w:val="000000" w:themeColor="text1"/>
          <w:sz w:val="22"/>
          <w:szCs w:val="22"/>
          <w:lang w:eastAsia="en-GB"/>
        </w:rPr>
        <w:t xml:space="preserve">these key </w:t>
      </w:r>
      <w:r w:rsidRPr="00E07853">
        <w:rPr>
          <w:rFonts w:ascii="Plus Jakarta Sans" w:hAnsi="Plus Jakarta Sans"/>
          <w:color w:val="000000" w:themeColor="text1"/>
          <w:sz w:val="22"/>
          <w:szCs w:val="22"/>
          <w:lang w:eastAsia="en-GB"/>
        </w:rPr>
        <w:t>surveys.</w:t>
      </w:r>
    </w:p>
    <w:p w14:paraId="5106A778" w14:textId="77777777" w:rsidR="00FF11FB" w:rsidRDefault="00FF11FB" w:rsidP="00FF11FB">
      <w:pPr>
        <w:rPr>
          <w:lang w:eastAsia="en-GB"/>
        </w:rPr>
      </w:pPr>
    </w:p>
    <w:p w14:paraId="2ADD23B4" w14:textId="657015F1" w:rsidR="00FF11FB" w:rsidRDefault="00FF11FB" w:rsidP="0082079E">
      <w:pPr>
        <w:autoSpaceDE w:val="0"/>
        <w:autoSpaceDN w:val="0"/>
        <w:adjustRightInd w:val="0"/>
        <w:rPr>
          <w:rFonts w:ascii="Plus Jakarta Sans" w:eastAsia="Calibri" w:hAnsi="Plus Jakarta Sans" w:cs="Calibri"/>
          <w:color w:val="000000"/>
          <w:sz w:val="22"/>
          <w:szCs w:val="22"/>
        </w:rPr>
      </w:pPr>
      <w:r>
        <w:rPr>
          <w:rFonts w:ascii="Plus Jakarta Sans" w:eastAsia="Calibri" w:hAnsi="Plus Jakarta Sans" w:cs="Calibri"/>
          <w:color w:val="000000"/>
          <w:sz w:val="22"/>
          <w:szCs w:val="22"/>
        </w:rPr>
        <w:t>Th</w:t>
      </w:r>
      <w:r w:rsidR="00A05458">
        <w:rPr>
          <w:rFonts w:ascii="Plus Jakarta Sans" w:eastAsia="Calibri" w:hAnsi="Plus Jakarta Sans" w:cs="Calibri"/>
          <w:color w:val="000000"/>
          <w:sz w:val="22"/>
          <w:szCs w:val="22"/>
        </w:rPr>
        <w:t xml:space="preserve">e Survey Intelligence Support portion of the </w:t>
      </w:r>
      <w:r w:rsidR="003263EB">
        <w:rPr>
          <w:rFonts w:ascii="Plus Jakarta Sans" w:eastAsia="Calibri" w:hAnsi="Plus Jakarta Sans" w:cs="Calibri"/>
          <w:color w:val="000000"/>
          <w:sz w:val="22"/>
          <w:szCs w:val="22"/>
        </w:rPr>
        <w:t>internship</w:t>
      </w:r>
      <w:r>
        <w:rPr>
          <w:rFonts w:ascii="Plus Jakarta Sans" w:eastAsia="Calibri" w:hAnsi="Plus Jakarta Sans" w:cs="Calibri"/>
          <w:color w:val="000000"/>
          <w:sz w:val="22"/>
          <w:szCs w:val="22"/>
        </w:rPr>
        <w:t xml:space="preserve"> will </w:t>
      </w:r>
      <w:r w:rsidRPr="00FF11FB">
        <w:rPr>
          <w:rFonts w:ascii="Plus Jakarta Sans" w:eastAsia="Calibri" w:hAnsi="Plus Jakarta Sans" w:cs="Calibri"/>
          <w:color w:val="000000"/>
          <w:sz w:val="22"/>
          <w:szCs w:val="22"/>
        </w:rPr>
        <w:t>be working with the with Jacquie Storey</w:t>
      </w:r>
      <w:r w:rsidR="0082079E">
        <w:rPr>
          <w:rFonts w:ascii="Plus Jakarta Sans" w:eastAsia="Calibri" w:hAnsi="Plus Jakarta Sans" w:cs="Calibri"/>
          <w:color w:val="000000"/>
          <w:sz w:val="22"/>
          <w:szCs w:val="22"/>
        </w:rPr>
        <w:t xml:space="preserve"> - Team Coordinator </w:t>
      </w:r>
      <w:r w:rsidRPr="00FF11FB">
        <w:rPr>
          <w:rFonts w:ascii="Plus Jakarta Sans" w:eastAsia="Calibri" w:hAnsi="Plus Jakarta Sans" w:cs="Calibri"/>
          <w:color w:val="000000"/>
          <w:sz w:val="22"/>
          <w:szCs w:val="22"/>
        </w:rPr>
        <w:t>as first point of call and supervisor</w:t>
      </w:r>
      <w:r w:rsidR="00F851A2">
        <w:rPr>
          <w:rFonts w:ascii="Plus Jakarta Sans" w:eastAsia="Calibri" w:hAnsi="Plus Jakarta Sans" w:cs="Calibri"/>
          <w:color w:val="000000"/>
          <w:sz w:val="22"/>
          <w:szCs w:val="22"/>
        </w:rPr>
        <w:t>,</w:t>
      </w:r>
      <w:r w:rsidRPr="00FF11FB">
        <w:rPr>
          <w:rFonts w:ascii="Plus Jakarta Sans" w:eastAsia="Calibri" w:hAnsi="Plus Jakarta Sans" w:cs="Calibri"/>
          <w:color w:val="000000"/>
          <w:sz w:val="22"/>
          <w:szCs w:val="22"/>
        </w:rPr>
        <w:t xml:space="preserve"> and </w:t>
      </w:r>
      <w:r w:rsidR="00F851A2">
        <w:rPr>
          <w:rFonts w:ascii="Plus Jakarta Sans" w:eastAsia="Calibri" w:hAnsi="Plus Jakarta Sans" w:cs="Calibri"/>
          <w:color w:val="000000"/>
          <w:sz w:val="22"/>
          <w:szCs w:val="22"/>
        </w:rPr>
        <w:t xml:space="preserve">with </w:t>
      </w:r>
      <w:r w:rsidRPr="00FF11FB">
        <w:rPr>
          <w:rFonts w:ascii="Plus Jakarta Sans" w:eastAsia="Calibri" w:hAnsi="Plus Jakarta Sans" w:cs="Calibri"/>
          <w:color w:val="000000"/>
          <w:sz w:val="22"/>
          <w:szCs w:val="22"/>
        </w:rPr>
        <w:t>Sylvie Baird</w:t>
      </w:r>
      <w:r w:rsidR="0082079E">
        <w:rPr>
          <w:rFonts w:ascii="Plus Jakarta Sans" w:eastAsia="Calibri" w:hAnsi="Plus Jakarta Sans" w:cs="Calibri"/>
          <w:color w:val="000000"/>
          <w:sz w:val="22"/>
          <w:szCs w:val="22"/>
        </w:rPr>
        <w:t xml:space="preserve"> - </w:t>
      </w:r>
      <w:r w:rsidR="003263EB">
        <w:rPr>
          <w:rFonts w:ascii="Plus Jakarta Sans" w:eastAsia="Calibri" w:hAnsi="Plus Jakarta Sans" w:cs="Calibri"/>
          <w:color w:val="000000"/>
          <w:sz w:val="22"/>
          <w:szCs w:val="22"/>
        </w:rPr>
        <w:t xml:space="preserve">Head of Operations, </w:t>
      </w:r>
      <w:r w:rsidRPr="00FF11FB">
        <w:rPr>
          <w:rFonts w:ascii="Plus Jakarta Sans" w:eastAsia="Calibri" w:hAnsi="Plus Jakarta Sans" w:cs="Calibri"/>
          <w:color w:val="000000"/>
          <w:sz w:val="22"/>
          <w:szCs w:val="22"/>
        </w:rPr>
        <w:t>as team lead.</w:t>
      </w:r>
    </w:p>
    <w:p w14:paraId="2D015F79" w14:textId="027131A6" w:rsidR="008122A2" w:rsidRDefault="0AC14E5F" w:rsidP="008122A2">
      <w:pPr>
        <w:pStyle w:val="Heading1"/>
      </w:pPr>
      <w:r w:rsidRPr="1215370F">
        <w:t xml:space="preserve">Specific </w:t>
      </w:r>
      <w:r w:rsidR="00EA6F16" w:rsidRPr="1215370F">
        <w:t>Outputs/Deliverables  </w:t>
      </w:r>
    </w:p>
    <w:p w14:paraId="44C07981" w14:textId="6A352548" w:rsidR="008122A2" w:rsidRDefault="008122A2" w:rsidP="008122A2">
      <w:pPr>
        <w:pStyle w:val="Heading1"/>
        <w:rPr>
          <w:rFonts w:ascii="Plus Jakarta Sans" w:hAnsi="Plus Jakarta Sans"/>
          <w:color w:val="000000" w:themeColor="text1"/>
          <w:sz w:val="22"/>
          <w:szCs w:val="22"/>
          <w:lang w:eastAsia="en-GB"/>
        </w:rPr>
      </w:pPr>
      <w:r w:rsidRPr="008122A2">
        <w:rPr>
          <w:rFonts w:ascii="Plus Jakarta Sans" w:hAnsi="Plus Jakarta Sans"/>
          <w:color w:val="000000" w:themeColor="text1"/>
          <w:sz w:val="22"/>
          <w:szCs w:val="22"/>
          <w:lang w:eastAsia="en-GB"/>
        </w:rPr>
        <w:t>Key outputs and deliverables for this internship programme include:</w:t>
      </w:r>
    </w:p>
    <w:p w14:paraId="5BC9324A" w14:textId="77777777" w:rsidR="007E100C" w:rsidRDefault="007E100C" w:rsidP="007E100C">
      <w:pPr>
        <w:rPr>
          <w:lang w:eastAsia="en-GB"/>
        </w:rPr>
      </w:pPr>
    </w:p>
    <w:p w14:paraId="6D848D07" w14:textId="1E8AC027" w:rsidR="007E100C" w:rsidRPr="007E100C" w:rsidRDefault="007E100C" w:rsidP="007E100C">
      <w:pPr>
        <w:rPr>
          <w:lang w:eastAsia="en-GB"/>
        </w:rPr>
      </w:pPr>
      <w:r>
        <w:rPr>
          <w:rFonts w:ascii="Plus Jakarta Sans" w:eastAsia="Calibri" w:hAnsi="Plus Jakarta Sans" w:cs="Calibri"/>
          <w:color w:val="000000"/>
          <w:sz w:val="22"/>
          <w:szCs w:val="22"/>
        </w:rPr>
        <w:t>Specific outputs/deliverables include:</w:t>
      </w:r>
    </w:p>
    <w:p w14:paraId="112DA697" w14:textId="77777777" w:rsidR="00756DA1" w:rsidRPr="00756DA1" w:rsidRDefault="00756DA1" w:rsidP="00756DA1"/>
    <w:p w14:paraId="4E9EBE3A" w14:textId="599F7494" w:rsidR="00AC0C94" w:rsidRPr="007E100C" w:rsidRDefault="00AC0C94" w:rsidP="007E100C">
      <w:pPr>
        <w:pStyle w:val="ListParagraph"/>
        <w:numPr>
          <w:ilvl w:val="0"/>
          <w:numId w:val="16"/>
        </w:numPr>
        <w:outlineLvl w:val="0"/>
        <w:rPr>
          <w:rFonts w:ascii="Plus Jakarta Sans" w:hAnsi="Plus Jakarta Sans"/>
          <w:color w:val="000000" w:themeColor="text1"/>
          <w:sz w:val="22"/>
          <w:szCs w:val="22"/>
        </w:rPr>
      </w:pPr>
      <w:r w:rsidRPr="007E100C">
        <w:rPr>
          <w:rFonts w:ascii="Plus Jakarta Sans" w:hAnsi="Plus Jakarta Sans"/>
          <w:color w:val="000000" w:themeColor="text1"/>
          <w:sz w:val="22"/>
          <w:szCs w:val="22"/>
        </w:rPr>
        <w:t xml:space="preserve">Using </w:t>
      </w:r>
      <w:r w:rsidR="008122A2" w:rsidRPr="007E100C">
        <w:rPr>
          <w:rFonts w:ascii="Plus Jakarta Sans" w:hAnsi="Plus Jakarta Sans"/>
          <w:color w:val="000000" w:themeColor="text1"/>
          <w:sz w:val="22"/>
          <w:szCs w:val="22"/>
        </w:rPr>
        <w:t>desk-based</w:t>
      </w:r>
      <w:r w:rsidRPr="007E100C">
        <w:rPr>
          <w:rFonts w:ascii="Plus Jakarta Sans" w:hAnsi="Plus Jakarta Sans"/>
          <w:color w:val="000000" w:themeColor="text1"/>
          <w:sz w:val="22"/>
          <w:szCs w:val="22"/>
        </w:rPr>
        <w:t xml:space="preserve"> research and existing collected materials </w:t>
      </w:r>
      <w:r w:rsidR="009904E2" w:rsidRPr="007E100C">
        <w:rPr>
          <w:rFonts w:ascii="Plus Jakarta Sans" w:hAnsi="Plus Jakarta Sans"/>
          <w:color w:val="000000" w:themeColor="text1"/>
          <w:sz w:val="22"/>
          <w:szCs w:val="22"/>
        </w:rPr>
        <w:t xml:space="preserve">to </w:t>
      </w:r>
      <w:r w:rsidRPr="007E100C">
        <w:rPr>
          <w:rFonts w:ascii="Plus Jakarta Sans" w:hAnsi="Plus Jakarta Sans"/>
          <w:color w:val="000000" w:themeColor="text1"/>
          <w:sz w:val="22"/>
          <w:szCs w:val="22"/>
        </w:rPr>
        <w:t xml:space="preserve">create a listing, </w:t>
      </w:r>
      <w:proofErr w:type="gramStart"/>
      <w:r w:rsidRPr="007E100C">
        <w:rPr>
          <w:rFonts w:ascii="Plus Jakarta Sans" w:hAnsi="Plus Jakarta Sans"/>
          <w:color w:val="000000" w:themeColor="text1"/>
          <w:sz w:val="22"/>
          <w:szCs w:val="22"/>
        </w:rPr>
        <w:t>analysis</w:t>
      </w:r>
      <w:proofErr w:type="gramEnd"/>
      <w:r w:rsidRPr="007E100C">
        <w:rPr>
          <w:rFonts w:ascii="Plus Jakarta Sans" w:hAnsi="Plus Jakarta Sans"/>
          <w:color w:val="000000" w:themeColor="text1"/>
          <w:sz w:val="22"/>
          <w:szCs w:val="22"/>
        </w:rPr>
        <w:t xml:space="preserve"> and summaries of surveys on or relating to Climate Action in the boardroom.</w:t>
      </w:r>
    </w:p>
    <w:p w14:paraId="56B8062A" w14:textId="4906657E" w:rsidR="00AC0C94" w:rsidRPr="007E100C" w:rsidRDefault="00AC0C94" w:rsidP="007E100C">
      <w:pPr>
        <w:pStyle w:val="ListParagraph"/>
        <w:numPr>
          <w:ilvl w:val="0"/>
          <w:numId w:val="16"/>
        </w:numPr>
        <w:outlineLvl w:val="0"/>
        <w:rPr>
          <w:rFonts w:ascii="Plus Jakarta Sans" w:hAnsi="Plus Jakarta Sans"/>
          <w:color w:val="000000" w:themeColor="text1"/>
          <w:sz w:val="22"/>
          <w:szCs w:val="22"/>
        </w:rPr>
      </w:pPr>
      <w:r w:rsidRPr="007E100C">
        <w:rPr>
          <w:rFonts w:ascii="Plus Jakarta Sans" w:hAnsi="Plus Jakarta Sans"/>
          <w:color w:val="000000" w:themeColor="text1"/>
          <w:sz w:val="22"/>
          <w:szCs w:val="22"/>
        </w:rPr>
        <w:t xml:space="preserve">Creating an index of the surveys </w:t>
      </w:r>
      <w:r w:rsidR="009904E2" w:rsidRPr="007E100C">
        <w:rPr>
          <w:rFonts w:ascii="Plus Jakarta Sans" w:hAnsi="Plus Jakarta Sans"/>
          <w:color w:val="000000" w:themeColor="text1"/>
          <w:sz w:val="22"/>
          <w:szCs w:val="22"/>
        </w:rPr>
        <w:t xml:space="preserve">along </w:t>
      </w:r>
      <w:r w:rsidRPr="007E100C">
        <w:rPr>
          <w:rFonts w:ascii="Plus Jakarta Sans" w:hAnsi="Plus Jakarta Sans"/>
          <w:color w:val="000000" w:themeColor="text1"/>
          <w:sz w:val="22"/>
          <w:szCs w:val="22"/>
        </w:rPr>
        <w:t>with what was measured.</w:t>
      </w:r>
    </w:p>
    <w:p w14:paraId="372583F8" w14:textId="0FE7D2D7" w:rsidR="00AC0C94" w:rsidRPr="007E100C" w:rsidRDefault="00AC0C94" w:rsidP="007E100C">
      <w:pPr>
        <w:pStyle w:val="ListParagraph"/>
        <w:numPr>
          <w:ilvl w:val="0"/>
          <w:numId w:val="16"/>
        </w:numPr>
        <w:outlineLvl w:val="0"/>
        <w:rPr>
          <w:rFonts w:ascii="Plus Jakarta Sans" w:hAnsi="Plus Jakarta Sans"/>
          <w:color w:val="000000" w:themeColor="text1"/>
          <w:sz w:val="22"/>
          <w:szCs w:val="22"/>
        </w:rPr>
      </w:pPr>
      <w:r w:rsidRPr="007E100C">
        <w:rPr>
          <w:rFonts w:ascii="Plus Jakarta Sans" w:hAnsi="Plus Jakarta Sans"/>
          <w:color w:val="000000" w:themeColor="text1"/>
          <w:sz w:val="22"/>
          <w:szCs w:val="22"/>
        </w:rPr>
        <w:lastRenderedPageBreak/>
        <w:t>A summary document of conclusions identifying regional and global trends.</w:t>
      </w:r>
    </w:p>
    <w:p w14:paraId="6052E916" w14:textId="32D1327D" w:rsidR="00847C82" w:rsidRPr="00D70922" w:rsidRDefault="00AC0C94" w:rsidP="00A9335D">
      <w:pPr>
        <w:pStyle w:val="ListParagraph"/>
        <w:numPr>
          <w:ilvl w:val="0"/>
          <w:numId w:val="16"/>
        </w:numPr>
        <w:outlineLvl w:val="0"/>
        <w:rPr>
          <w:rFonts w:ascii="Plus Jakarta Sans" w:hAnsi="Plus Jakarta Sans"/>
          <w:color w:val="000000" w:themeColor="text1"/>
          <w:sz w:val="22"/>
          <w:szCs w:val="22"/>
        </w:rPr>
      </w:pPr>
      <w:r w:rsidRPr="007E100C">
        <w:rPr>
          <w:rFonts w:ascii="Plus Jakarta Sans" w:hAnsi="Plus Jakarta Sans"/>
          <w:color w:val="000000" w:themeColor="text1"/>
          <w:sz w:val="22"/>
          <w:szCs w:val="22"/>
        </w:rPr>
        <w:t xml:space="preserve">A set of </w:t>
      </w:r>
      <w:r w:rsidR="00B35AB2" w:rsidRPr="007E100C">
        <w:rPr>
          <w:rFonts w:ascii="Plus Jakarta Sans" w:hAnsi="Plus Jakarta Sans"/>
          <w:color w:val="000000" w:themeColor="text1"/>
          <w:sz w:val="22"/>
          <w:szCs w:val="22"/>
        </w:rPr>
        <w:t>signposts</w:t>
      </w:r>
      <w:r w:rsidRPr="007E100C">
        <w:rPr>
          <w:rFonts w:ascii="Plus Jakarta Sans" w:hAnsi="Plus Jakarta Sans"/>
          <w:color w:val="000000" w:themeColor="text1"/>
          <w:sz w:val="22"/>
          <w:szCs w:val="22"/>
        </w:rPr>
        <w:t xml:space="preserve"> for future surveys and how they might be gathered and </w:t>
      </w:r>
      <w:r w:rsidR="00B35AB2" w:rsidRPr="007E100C">
        <w:rPr>
          <w:rFonts w:ascii="Plus Jakarta Sans" w:hAnsi="Plus Jakarta Sans"/>
          <w:color w:val="000000" w:themeColor="text1"/>
          <w:sz w:val="22"/>
          <w:szCs w:val="22"/>
        </w:rPr>
        <w:t xml:space="preserve">how they might </w:t>
      </w:r>
      <w:r w:rsidRPr="007E100C">
        <w:rPr>
          <w:rFonts w:ascii="Plus Jakarta Sans" w:hAnsi="Plus Jakarta Sans"/>
          <w:color w:val="000000" w:themeColor="text1"/>
          <w:sz w:val="22"/>
          <w:szCs w:val="22"/>
        </w:rPr>
        <w:t>fe</w:t>
      </w:r>
      <w:r w:rsidR="00B35AB2" w:rsidRPr="007E100C">
        <w:rPr>
          <w:rFonts w:ascii="Plus Jakarta Sans" w:hAnsi="Plus Jakarta Sans"/>
          <w:color w:val="000000" w:themeColor="text1"/>
          <w:sz w:val="22"/>
          <w:szCs w:val="22"/>
        </w:rPr>
        <w:t>e</w:t>
      </w:r>
      <w:r w:rsidRPr="007E100C">
        <w:rPr>
          <w:rFonts w:ascii="Plus Jakarta Sans" w:hAnsi="Plus Jakarta Sans"/>
          <w:color w:val="000000" w:themeColor="text1"/>
          <w:sz w:val="22"/>
          <w:szCs w:val="22"/>
        </w:rPr>
        <w:t>d into the analysis completed this year.</w:t>
      </w:r>
    </w:p>
    <w:p w14:paraId="360752EF" w14:textId="470D3263" w:rsidR="009F105B" w:rsidRPr="00847C82" w:rsidRDefault="009F105B" w:rsidP="007F21CC">
      <w:pPr>
        <w:pStyle w:val="Heading1"/>
      </w:pPr>
      <w:r w:rsidRPr="00847C82">
        <w:t>Mentoring</w:t>
      </w:r>
      <w:r w:rsidR="00C131D5" w:rsidRPr="00847C82">
        <w:t xml:space="preserve"> and feedback  </w:t>
      </w:r>
    </w:p>
    <w:p w14:paraId="7ED52584" w14:textId="520D4571" w:rsidR="009F105B" w:rsidRPr="00847C82" w:rsidRDefault="009F105B" w:rsidP="00A9335D">
      <w:pPr>
        <w:outlineLvl w:val="0"/>
        <w:rPr>
          <w:rFonts w:ascii="Plus Jakarta Sans" w:hAnsi="Plus Jakarta Sans" w:cs="Calibri"/>
          <w:b/>
          <w:bCs/>
          <w:sz w:val="22"/>
          <w:szCs w:val="22"/>
        </w:rPr>
      </w:pPr>
    </w:p>
    <w:p w14:paraId="4316C1AD" w14:textId="77777777" w:rsidR="00847C82" w:rsidRPr="00F000BA" w:rsidRDefault="00EA6F16" w:rsidP="00EA6F16">
      <w:pPr>
        <w:pStyle w:val="paragraph"/>
        <w:spacing w:before="0" w:beforeAutospacing="0" w:after="0" w:afterAutospacing="0"/>
        <w:textAlignment w:val="baseline"/>
        <w:rPr>
          <w:rStyle w:val="normaltextrun"/>
          <w:rFonts w:ascii="Plus Jakarta Sans" w:hAnsi="Plus Jakarta Sans" w:cs="Calibri"/>
          <w:sz w:val="22"/>
          <w:szCs w:val="22"/>
        </w:rPr>
      </w:pPr>
      <w:r w:rsidRPr="00F000BA">
        <w:rPr>
          <w:rStyle w:val="normaltextrun"/>
          <w:rFonts w:ascii="Plus Jakarta Sans" w:hAnsi="Plus Jakarta Sans" w:cs="Calibri"/>
          <w:sz w:val="22"/>
          <w:szCs w:val="22"/>
        </w:rPr>
        <w:t xml:space="preserve">In addition to gaining research experience, developing an understanding of climate governance from a global </w:t>
      </w:r>
      <w:proofErr w:type="gramStart"/>
      <w:r w:rsidRPr="00F000BA">
        <w:rPr>
          <w:rStyle w:val="normaltextrun"/>
          <w:rFonts w:ascii="Plus Jakarta Sans" w:hAnsi="Plus Jakarta Sans" w:cs="Calibri"/>
          <w:sz w:val="22"/>
          <w:szCs w:val="22"/>
        </w:rPr>
        <w:t>perspective</w:t>
      </w:r>
      <w:proofErr w:type="gramEnd"/>
      <w:r w:rsidRPr="00F000BA">
        <w:rPr>
          <w:rStyle w:val="normaltextrun"/>
          <w:rFonts w:ascii="Plus Jakarta Sans" w:hAnsi="Plus Jakarta Sans" w:cs="Calibri"/>
          <w:sz w:val="22"/>
          <w:szCs w:val="22"/>
        </w:rPr>
        <w:t xml:space="preserve"> and contributing to one of the CGI’s key outputs, this internship will provide useful mentorship and networking opportunities. The CCE team will offer guidance and answer questions throughout the project. </w:t>
      </w:r>
    </w:p>
    <w:p w14:paraId="1088A28E" w14:textId="77777777" w:rsidR="00847C82" w:rsidRPr="00F000BA" w:rsidRDefault="00847C82" w:rsidP="00847C82">
      <w:pPr>
        <w:pStyle w:val="paragraph"/>
        <w:spacing w:before="0" w:beforeAutospacing="0" w:after="0" w:afterAutospacing="0"/>
        <w:textAlignment w:val="baseline"/>
        <w:rPr>
          <w:rStyle w:val="normaltextrun"/>
          <w:rFonts w:ascii="Plus Jakarta Sans" w:hAnsi="Plus Jakarta Sans" w:cs="Calibri"/>
          <w:sz w:val="22"/>
          <w:szCs w:val="22"/>
        </w:rPr>
      </w:pPr>
    </w:p>
    <w:p w14:paraId="21C98189" w14:textId="282ECA92" w:rsidR="00847C82" w:rsidRPr="00F000BA" w:rsidRDefault="00847C82" w:rsidP="00EA6F16">
      <w:pPr>
        <w:pStyle w:val="paragraph"/>
        <w:spacing w:before="0" w:beforeAutospacing="0" w:after="0" w:afterAutospacing="0"/>
        <w:textAlignment w:val="baseline"/>
        <w:rPr>
          <w:rStyle w:val="normaltextrun"/>
          <w:rFonts w:ascii="Plus Jakarta Sans" w:hAnsi="Plus Jakarta Sans" w:cs="Calibri"/>
          <w:sz w:val="22"/>
          <w:szCs w:val="22"/>
        </w:rPr>
      </w:pPr>
      <w:r w:rsidRPr="00F000BA">
        <w:rPr>
          <w:rStyle w:val="normaltextrun"/>
          <w:rFonts w:ascii="Plus Jakarta Sans" w:hAnsi="Plus Jakarta Sans" w:cs="Calibri"/>
          <w:sz w:val="22"/>
          <w:szCs w:val="22"/>
        </w:rPr>
        <w:t>This is a unique opportunity to gain valuable mentoring and work experience with a high-performing team of professionals working across chapter relations, research, communications, administration, and at the executive level.</w:t>
      </w:r>
      <w:r w:rsidRPr="00F000BA">
        <w:rPr>
          <w:rStyle w:val="normaltextrun"/>
          <w:rFonts w:ascii="Plus Jakarta Sans" w:hAnsi="Plus Jakarta Sans"/>
          <w:sz w:val="22"/>
          <w:szCs w:val="22"/>
        </w:rPr>
        <w:t> </w:t>
      </w:r>
    </w:p>
    <w:p w14:paraId="0A0EC7A5" w14:textId="188C3769" w:rsidR="00397F8D" w:rsidRPr="00F000BA" w:rsidRDefault="00EA6F16" w:rsidP="003D5DAE">
      <w:pPr>
        <w:pStyle w:val="paragraph"/>
        <w:textAlignment w:val="baseline"/>
        <w:rPr>
          <w:rStyle w:val="normaltextrun"/>
          <w:rFonts w:ascii="Plus Jakarta Sans" w:hAnsi="Plus Jakarta Sans" w:cs="Calibri"/>
          <w:b/>
          <w:sz w:val="22"/>
          <w:szCs w:val="22"/>
          <w:u w:val="single"/>
        </w:rPr>
      </w:pPr>
      <w:r w:rsidRPr="00F000BA">
        <w:rPr>
          <w:rStyle w:val="normaltextrun"/>
          <w:rFonts w:ascii="Plus Jakarta Sans" w:hAnsi="Plus Jakarta Sans" w:cs="Calibri"/>
          <w:sz w:val="22"/>
          <w:szCs w:val="22"/>
        </w:rPr>
        <w:t>Fee</w:t>
      </w:r>
      <w:r w:rsidR="003D5DAE" w:rsidRPr="00F000BA">
        <w:rPr>
          <w:rStyle w:val="normaltextrun"/>
          <w:rFonts w:ascii="Plus Jakarta Sans" w:hAnsi="Plus Jakarta Sans" w:cs="Calibri"/>
          <w:sz w:val="22"/>
          <w:szCs w:val="22"/>
        </w:rPr>
        <w:t>d</w:t>
      </w:r>
      <w:r w:rsidRPr="00F000BA">
        <w:rPr>
          <w:rStyle w:val="normaltextrun"/>
          <w:rFonts w:ascii="Plus Jakarta Sans" w:hAnsi="Plus Jakarta Sans" w:cs="Calibri"/>
          <w:sz w:val="22"/>
          <w:szCs w:val="22"/>
        </w:rPr>
        <w:t xml:space="preserve">back will be provided following regular progress reporting updates identified within the internship period. </w:t>
      </w:r>
      <w:r w:rsidR="003D5DAE" w:rsidRPr="00F000BA">
        <w:rPr>
          <w:rStyle w:val="normaltextrun"/>
          <w:rFonts w:ascii="Plus Jakarta Sans" w:hAnsi="Plus Jakarta Sans" w:cs="Calibri"/>
          <w:sz w:val="22"/>
          <w:szCs w:val="22"/>
        </w:rPr>
        <w:t>There will be r</w:t>
      </w:r>
      <w:r w:rsidR="00397F8D" w:rsidRPr="007F3075">
        <w:rPr>
          <w:rFonts w:ascii="Plus Jakarta Sans" w:hAnsi="Plus Jakarta Sans" w:cs="Calibri"/>
          <w:sz w:val="22"/>
          <w:szCs w:val="22"/>
        </w:rPr>
        <w:t>egular check-ins</w:t>
      </w:r>
      <w:r w:rsidR="003D5DAE" w:rsidRPr="00F000BA">
        <w:rPr>
          <w:rFonts w:ascii="Plus Jakarta Sans" w:hAnsi="Plus Jakarta Sans" w:cs="Calibri"/>
          <w:sz w:val="22"/>
          <w:szCs w:val="22"/>
        </w:rPr>
        <w:t xml:space="preserve"> </w:t>
      </w:r>
      <w:r w:rsidR="00397F8D" w:rsidRPr="007F3075">
        <w:rPr>
          <w:rFonts w:ascii="Plus Jakarta Sans" w:hAnsi="Plus Jakarta Sans" w:cs="Calibri"/>
          <w:sz w:val="22"/>
          <w:szCs w:val="22"/>
        </w:rPr>
        <w:t>to discuss their progress, address any questions or concerns and provide guidance on tasks. These meetings can also serve as opportunities for the interns to share their insights and findings.</w:t>
      </w:r>
      <w:r w:rsidR="00D5003E" w:rsidRPr="00F000BA">
        <w:rPr>
          <w:rFonts w:ascii="Plus Jakarta Sans" w:hAnsi="Plus Jakarta Sans" w:cs="Calibri"/>
          <w:b/>
          <w:bCs/>
          <w:sz w:val="22"/>
          <w:szCs w:val="22"/>
        </w:rPr>
        <w:t xml:space="preserve"> </w:t>
      </w:r>
      <w:r w:rsidR="00D5003E" w:rsidRPr="007F3075">
        <w:rPr>
          <w:rFonts w:ascii="Plus Jakarta Sans" w:hAnsi="Plus Jakarta Sans" w:cs="Calibri"/>
          <w:sz w:val="22"/>
          <w:szCs w:val="22"/>
        </w:rPr>
        <w:t>Provide feedback on work done: Offer feedback on the intern’s work regularly (weekly), focusing on what they are doing well and areas for improvement.</w:t>
      </w:r>
    </w:p>
    <w:p w14:paraId="39104CD0" w14:textId="02335CAF" w:rsidR="0062556B" w:rsidRPr="00F000BA" w:rsidRDefault="00EA6F16" w:rsidP="00847C82">
      <w:pPr>
        <w:pStyle w:val="paragraph"/>
        <w:spacing w:before="0" w:beforeAutospacing="0" w:after="0" w:afterAutospacing="0"/>
        <w:textAlignment w:val="baseline"/>
        <w:rPr>
          <w:rFonts w:ascii="Plus Jakarta Sans" w:hAnsi="Plus Jakarta Sans" w:cs="Segoe UI"/>
          <w:sz w:val="22"/>
          <w:szCs w:val="22"/>
        </w:rPr>
      </w:pPr>
      <w:r w:rsidRPr="00F000BA">
        <w:rPr>
          <w:rStyle w:val="normaltextrun"/>
          <w:rFonts w:ascii="Plus Jakarta Sans" w:hAnsi="Plus Jakarta Sans" w:cs="Calibri"/>
          <w:sz w:val="22"/>
          <w:szCs w:val="22"/>
        </w:rPr>
        <w:t>While this internship can be undertaken remotely, researchers will also have the chance to meet each other and the CCE team in Cambridge</w:t>
      </w:r>
      <w:r w:rsidR="00035B69" w:rsidRPr="00F000BA">
        <w:rPr>
          <w:rStyle w:val="normaltextrun"/>
          <w:rFonts w:ascii="Plus Jakarta Sans" w:hAnsi="Plus Jakarta Sans" w:cs="Calibri"/>
          <w:sz w:val="22"/>
          <w:szCs w:val="22"/>
        </w:rPr>
        <w:t xml:space="preserve"> where possible.</w:t>
      </w:r>
      <w:r w:rsidRPr="00F000BA">
        <w:rPr>
          <w:rStyle w:val="eop"/>
          <w:rFonts w:ascii="Plus Jakarta Sans" w:hAnsi="Plus Jakarta Sans" w:cs="Calibri"/>
          <w:sz w:val="22"/>
          <w:szCs w:val="22"/>
        </w:rPr>
        <w:t> </w:t>
      </w:r>
      <w:r w:rsidR="0062556B" w:rsidRPr="00F000BA">
        <w:rPr>
          <w:rFonts w:ascii="Plus Jakarta Sans" w:hAnsi="Plus Jakarta Sans" w:cs="Calibri"/>
          <w:sz w:val="22"/>
          <w:szCs w:val="22"/>
        </w:rPr>
        <w:t xml:space="preserve"> </w:t>
      </w:r>
    </w:p>
    <w:p w14:paraId="5B562B23" w14:textId="77777777" w:rsidR="007F3075" w:rsidRPr="00847C82" w:rsidRDefault="007F3075" w:rsidP="00A9335D">
      <w:pPr>
        <w:outlineLvl w:val="0"/>
        <w:rPr>
          <w:rFonts w:ascii="Plus Jakarta Sans" w:hAnsi="Plus Jakarta Sans" w:cs="Calibri"/>
          <w:b/>
          <w:sz w:val="22"/>
          <w:szCs w:val="22"/>
        </w:rPr>
      </w:pPr>
    </w:p>
    <w:p w14:paraId="7A0B379E" w14:textId="47AD3762" w:rsidR="00A9335D" w:rsidRPr="00847C82" w:rsidRDefault="002930A1" w:rsidP="007F21CC">
      <w:pPr>
        <w:pStyle w:val="Heading1"/>
      </w:pPr>
      <w:r w:rsidRPr="00847C82">
        <w:t>Person specification</w:t>
      </w:r>
    </w:p>
    <w:p w14:paraId="203FA512" w14:textId="77777777" w:rsidR="00847C82" w:rsidRPr="00847C82" w:rsidRDefault="00847C82" w:rsidP="00A9335D">
      <w:pPr>
        <w:outlineLvl w:val="0"/>
        <w:rPr>
          <w:rFonts w:ascii="Plus Jakarta Sans" w:hAnsi="Plus Jakarta Sans" w:cs="Calibri"/>
          <w:b/>
          <w:sz w:val="22"/>
          <w:szCs w:val="22"/>
        </w:rPr>
      </w:pPr>
    </w:p>
    <w:tbl>
      <w:tblPr>
        <w:tblW w:w="952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0"/>
        <w:gridCol w:w="4222"/>
        <w:gridCol w:w="3604"/>
      </w:tblGrid>
      <w:tr w:rsidR="00847C82" w:rsidRPr="00847C82" w14:paraId="73908457" w14:textId="77777777" w:rsidTr="7AEFA069">
        <w:trPr>
          <w:trHeight w:val="450"/>
        </w:trPr>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4A9810" w14:textId="77777777" w:rsidR="00847C82" w:rsidRPr="00847C82" w:rsidRDefault="00847C82" w:rsidP="00847C82">
            <w:pPr>
              <w:outlineLvl w:val="0"/>
              <w:rPr>
                <w:rFonts w:ascii="Plus Jakarta Sans" w:hAnsi="Plus Jakarta Sans" w:cs="Calibri"/>
                <w:b/>
                <w:sz w:val="22"/>
                <w:szCs w:val="22"/>
              </w:rPr>
            </w:pPr>
            <w:r w:rsidRPr="00847C82">
              <w:rPr>
                <w:b/>
                <w:sz w:val="22"/>
                <w:szCs w:val="22"/>
              </w:rPr>
              <w:t> </w:t>
            </w:r>
            <w:r w:rsidRPr="00847C82">
              <w:rPr>
                <w:rFonts w:ascii="Plus Jakarta Sans" w:hAnsi="Plus Jakarta Sans" w:cs="Calibri"/>
                <w:b/>
                <w:sz w:val="22"/>
                <w:szCs w:val="22"/>
              </w:rPr>
              <w:t> </w:t>
            </w:r>
          </w:p>
        </w:tc>
        <w:tc>
          <w:tcPr>
            <w:tcW w:w="42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B844B3" w14:textId="77777777" w:rsidR="00847C82" w:rsidRPr="00847C82" w:rsidRDefault="00847C82" w:rsidP="00847C82">
            <w:pPr>
              <w:outlineLvl w:val="0"/>
              <w:rPr>
                <w:rFonts w:ascii="Plus Jakarta Sans" w:hAnsi="Plus Jakarta Sans" w:cs="Calibri"/>
                <w:b/>
                <w:sz w:val="22"/>
                <w:szCs w:val="22"/>
              </w:rPr>
            </w:pPr>
            <w:r w:rsidRPr="00847C82">
              <w:rPr>
                <w:rFonts w:ascii="Plus Jakarta Sans" w:hAnsi="Plus Jakarta Sans" w:cs="Calibri"/>
                <w:b/>
                <w:bCs/>
                <w:sz w:val="22"/>
                <w:szCs w:val="22"/>
                <w:lang w:val="en-US"/>
              </w:rPr>
              <w:t>Essential</w:t>
            </w:r>
            <w:r w:rsidRPr="00847C82">
              <w:rPr>
                <w:b/>
                <w:bCs/>
                <w:sz w:val="22"/>
                <w:szCs w:val="22"/>
                <w:lang w:val="en-US"/>
              </w:rPr>
              <w:t> </w:t>
            </w:r>
            <w:r w:rsidRPr="00847C82">
              <w:rPr>
                <w:rFonts w:ascii="Plus Jakarta Sans" w:hAnsi="Plus Jakarta Sans" w:cs="Calibri"/>
                <w:b/>
                <w:sz w:val="22"/>
                <w:szCs w:val="22"/>
              </w:rPr>
              <w:t> </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306B49" w14:textId="77777777" w:rsidR="00847C82" w:rsidRPr="00847C82" w:rsidRDefault="00847C82" w:rsidP="00847C82">
            <w:pPr>
              <w:outlineLvl w:val="0"/>
              <w:rPr>
                <w:rFonts w:ascii="Plus Jakarta Sans" w:hAnsi="Plus Jakarta Sans" w:cs="Calibri"/>
                <w:b/>
                <w:sz w:val="22"/>
                <w:szCs w:val="22"/>
              </w:rPr>
            </w:pPr>
            <w:r w:rsidRPr="00847C82">
              <w:rPr>
                <w:rFonts w:ascii="Plus Jakarta Sans" w:hAnsi="Plus Jakarta Sans" w:cs="Calibri"/>
                <w:b/>
                <w:bCs/>
                <w:sz w:val="22"/>
                <w:szCs w:val="22"/>
                <w:lang w:val="en-US"/>
              </w:rPr>
              <w:t>Desirable</w:t>
            </w:r>
            <w:r w:rsidRPr="00847C82">
              <w:rPr>
                <w:b/>
                <w:bCs/>
                <w:sz w:val="22"/>
                <w:szCs w:val="22"/>
                <w:lang w:val="en-US"/>
              </w:rPr>
              <w:t> </w:t>
            </w:r>
            <w:r w:rsidRPr="00847C82">
              <w:rPr>
                <w:rFonts w:ascii="Plus Jakarta Sans" w:hAnsi="Plus Jakarta Sans" w:cs="Calibri"/>
                <w:b/>
                <w:sz w:val="22"/>
                <w:szCs w:val="22"/>
              </w:rPr>
              <w:t> </w:t>
            </w:r>
          </w:p>
        </w:tc>
      </w:tr>
      <w:tr w:rsidR="00847C82" w:rsidRPr="00847C82" w14:paraId="096A64DA" w14:textId="77777777" w:rsidTr="7AEFA069">
        <w:trPr>
          <w:trHeight w:val="450"/>
        </w:trPr>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31FFFD" w14:textId="77777777" w:rsidR="00847C82" w:rsidRPr="00847C82" w:rsidRDefault="00847C82" w:rsidP="00847C82">
            <w:pPr>
              <w:outlineLvl w:val="0"/>
              <w:rPr>
                <w:rFonts w:ascii="Plus Jakarta Sans" w:hAnsi="Plus Jakarta Sans" w:cs="Calibri"/>
                <w:b/>
                <w:sz w:val="22"/>
                <w:szCs w:val="22"/>
              </w:rPr>
            </w:pPr>
            <w:r w:rsidRPr="00847C82">
              <w:rPr>
                <w:rFonts w:ascii="Plus Jakarta Sans" w:hAnsi="Plus Jakarta Sans" w:cs="Calibri"/>
                <w:b/>
                <w:sz w:val="22"/>
                <w:szCs w:val="22"/>
              </w:rPr>
              <w:t>Qualifications</w:t>
            </w:r>
            <w:r w:rsidRPr="00847C82">
              <w:rPr>
                <w:b/>
                <w:sz w:val="22"/>
                <w:szCs w:val="22"/>
              </w:rPr>
              <w:t> </w:t>
            </w:r>
            <w:r w:rsidRPr="00847C82">
              <w:rPr>
                <w:rFonts w:ascii="Plus Jakarta Sans" w:hAnsi="Plus Jakarta Sans" w:cs="Calibri"/>
                <w:b/>
                <w:sz w:val="22"/>
                <w:szCs w:val="22"/>
              </w:rPr>
              <w:t> </w:t>
            </w:r>
          </w:p>
        </w:tc>
        <w:tc>
          <w:tcPr>
            <w:tcW w:w="42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363333" w14:textId="77777777" w:rsidR="00847C82" w:rsidRPr="009427D2" w:rsidRDefault="00847C82" w:rsidP="00602232">
            <w:pPr>
              <w:numPr>
                <w:ilvl w:val="0"/>
                <w:numId w:val="2"/>
              </w:numPr>
              <w:outlineLvl w:val="0"/>
              <w:rPr>
                <w:rFonts w:ascii="Plus Jakarta Sans" w:hAnsi="Plus Jakarta Sans" w:cs="Calibri"/>
                <w:sz w:val="22"/>
                <w:szCs w:val="22"/>
              </w:rPr>
            </w:pPr>
            <w:r w:rsidRPr="009427D2">
              <w:rPr>
                <w:rFonts w:ascii="Plus Jakarta Sans" w:hAnsi="Plus Jakarta Sans" w:cs="Calibri"/>
                <w:sz w:val="22"/>
                <w:szCs w:val="22"/>
                <w:lang w:val="en-US"/>
              </w:rPr>
              <w:t>Current or recently graduated student with permission to work in the UK</w:t>
            </w:r>
            <w:r w:rsidRPr="009427D2">
              <w:rPr>
                <w:sz w:val="22"/>
                <w:szCs w:val="22"/>
                <w:lang w:val="en-US"/>
              </w:rPr>
              <w:t> </w:t>
            </w:r>
            <w:r w:rsidRPr="009427D2">
              <w:rPr>
                <w:rFonts w:ascii="Plus Jakarta Sans" w:hAnsi="Plus Jakarta Sans" w:cs="Calibri"/>
                <w:sz w:val="22"/>
                <w:szCs w:val="22"/>
              </w:rPr>
              <w:t> </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56FE66" w14:textId="72FFA0E4" w:rsidR="00847C82" w:rsidRPr="009427D2" w:rsidRDefault="00847C82" w:rsidP="00847C82">
            <w:pPr>
              <w:ind w:left="720"/>
              <w:outlineLvl w:val="0"/>
              <w:rPr>
                <w:rFonts w:ascii="Plus Jakarta Sans" w:hAnsi="Plus Jakarta Sans" w:cs="Calibri"/>
                <w:sz w:val="22"/>
                <w:szCs w:val="22"/>
              </w:rPr>
            </w:pPr>
          </w:p>
        </w:tc>
      </w:tr>
      <w:tr w:rsidR="00847C82" w:rsidRPr="00847C82" w14:paraId="70FCE96E" w14:textId="77777777" w:rsidTr="7AEFA069">
        <w:trPr>
          <w:trHeight w:val="450"/>
        </w:trPr>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ABB1D9" w14:textId="77777777" w:rsidR="00847C82" w:rsidRPr="00847C82" w:rsidRDefault="00847C82" w:rsidP="00847C82">
            <w:pPr>
              <w:outlineLvl w:val="0"/>
              <w:rPr>
                <w:rFonts w:ascii="Plus Jakarta Sans" w:hAnsi="Plus Jakarta Sans" w:cs="Calibri"/>
                <w:b/>
                <w:sz w:val="22"/>
                <w:szCs w:val="22"/>
              </w:rPr>
            </w:pPr>
            <w:r w:rsidRPr="00847C82">
              <w:rPr>
                <w:rFonts w:ascii="Plus Jakarta Sans" w:hAnsi="Plus Jakarta Sans" w:cs="Calibri"/>
                <w:b/>
                <w:sz w:val="22"/>
                <w:szCs w:val="22"/>
              </w:rPr>
              <w:t>Skills, knowledge, experience</w:t>
            </w:r>
            <w:r w:rsidRPr="00847C82">
              <w:rPr>
                <w:b/>
                <w:sz w:val="22"/>
                <w:szCs w:val="22"/>
              </w:rPr>
              <w:t> </w:t>
            </w:r>
            <w:r w:rsidRPr="00847C82">
              <w:rPr>
                <w:rFonts w:ascii="Plus Jakarta Sans" w:hAnsi="Plus Jakarta Sans" w:cs="Calibri"/>
                <w:b/>
                <w:sz w:val="22"/>
                <w:szCs w:val="22"/>
              </w:rPr>
              <w:t> </w:t>
            </w:r>
          </w:p>
        </w:tc>
        <w:tc>
          <w:tcPr>
            <w:tcW w:w="42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839BD8" w14:textId="77777777" w:rsidR="00460BFE" w:rsidRPr="00460BFE" w:rsidRDefault="00460BFE" w:rsidP="00460BFE">
            <w:pPr>
              <w:numPr>
                <w:ilvl w:val="0"/>
                <w:numId w:val="3"/>
              </w:numPr>
              <w:outlineLvl w:val="0"/>
              <w:rPr>
                <w:rFonts w:ascii="Plus Jakarta Sans" w:hAnsi="Plus Jakarta Sans" w:cs="Calibri"/>
                <w:sz w:val="22"/>
                <w:szCs w:val="22"/>
                <w:lang w:val="en-US"/>
              </w:rPr>
            </w:pPr>
            <w:r w:rsidRPr="00460BFE">
              <w:rPr>
                <w:rFonts w:ascii="Plus Jakarta Sans" w:hAnsi="Plus Jakarta Sans" w:cs="Calibri"/>
                <w:sz w:val="22"/>
                <w:szCs w:val="22"/>
                <w:lang w:val="en-US"/>
              </w:rPr>
              <w:t xml:space="preserve">Ability to work well within a multi-disciplinary team </w:t>
            </w:r>
          </w:p>
          <w:p w14:paraId="47FE6032" w14:textId="77777777" w:rsidR="00460BFE" w:rsidRPr="00460BFE" w:rsidRDefault="00460BFE" w:rsidP="00460BFE">
            <w:pPr>
              <w:numPr>
                <w:ilvl w:val="0"/>
                <w:numId w:val="3"/>
              </w:numPr>
              <w:outlineLvl w:val="0"/>
              <w:rPr>
                <w:rFonts w:ascii="Plus Jakarta Sans" w:hAnsi="Plus Jakarta Sans" w:cs="Calibri"/>
                <w:sz w:val="22"/>
                <w:szCs w:val="22"/>
                <w:lang w:val="en-US"/>
              </w:rPr>
            </w:pPr>
            <w:r w:rsidRPr="00460BFE">
              <w:rPr>
                <w:rFonts w:ascii="Plus Jakarta Sans" w:hAnsi="Plus Jakarta Sans" w:cs="Calibri"/>
                <w:sz w:val="22"/>
                <w:szCs w:val="22"/>
                <w:lang w:val="en-US"/>
              </w:rPr>
              <w:t xml:space="preserve">Interest in non-profit organisations and marketing  </w:t>
            </w:r>
          </w:p>
          <w:p w14:paraId="04BD36E2" w14:textId="77777777" w:rsidR="00460BFE" w:rsidRPr="00460BFE" w:rsidRDefault="00460BFE" w:rsidP="00460BFE">
            <w:pPr>
              <w:numPr>
                <w:ilvl w:val="0"/>
                <w:numId w:val="3"/>
              </w:numPr>
              <w:outlineLvl w:val="0"/>
              <w:rPr>
                <w:rFonts w:ascii="Plus Jakarta Sans" w:hAnsi="Plus Jakarta Sans" w:cs="Calibri"/>
                <w:sz w:val="22"/>
                <w:szCs w:val="22"/>
                <w:lang w:val="en-US"/>
              </w:rPr>
            </w:pPr>
            <w:r w:rsidRPr="00460BFE">
              <w:rPr>
                <w:rFonts w:ascii="Plus Jakarta Sans" w:hAnsi="Plus Jakarta Sans" w:cs="Calibri"/>
                <w:sz w:val="22"/>
                <w:szCs w:val="22"/>
                <w:lang w:val="en-US"/>
              </w:rPr>
              <w:t>Good understanding of Word, Excel, and databases</w:t>
            </w:r>
          </w:p>
          <w:p w14:paraId="69EF31F9" w14:textId="77777777" w:rsidR="00460BFE" w:rsidRPr="00460BFE" w:rsidRDefault="00460BFE" w:rsidP="00460BFE">
            <w:pPr>
              <w:numPr>
                <w:ilvl w:val="0"/>
                <w:numId w:val="3"/>
              </w:numPr>
              <w:outlineLvl w:val="0"/>
              <w:rPr>
                <w:rFonts w:ascii="Plus Jakarta Sans" w:hAnsi="Plus Jakarta Sans" w:cs="Calibri"/>
                <w:sz w:val="22"/>
                <w:szCs w:val="22"/>
                <w:lang w:val="en-US"/>
              </w:rPr>
            </w:pPr>
            <w:r w:rsidRPr="00460BFE">
              <w:rPr>
                <w:rFonts w:ascii="Plus Jakarta Sans" w:hAnsi="Plus Jakarta Sans" w:cs="Calibri"/>
                <w:sz w:val="22"/>
                <w:szCs w:val="22"/>
                <w:lang w:val="en-US"/>
              </w:rPr>
              <w:t xml:space="preserve">Basic knowledge of climate change and the net zero transition </w:t>
            </w:r>
          </w:p>
          <w:p w14:paraId="1109CE45" w14:textId="185D0E4D" w:rsidR="00847C82" w:rsidRPr="009427D2" w:rsidRDefault="00460BFE" w:rsidP="00460BFE">
            <w:pPr>
              <w:numPr>
                <w:ilvl w:val="0"/>
                <w:numId w:val="3"/>
              </w:numPr>
              <w:outlineLvl w:val="0"/>
              <w:rPr>
                <w:rFonts w:ascii="Plus Jakarta Sans" w:hAnsi="Plus Jakarta Sans" w:cs="Calibri"/>
                <w:sz w:val="22"/>
                <w:szCs w:val="22"/>
              </w:rPr>
            </w:pPr>
            <w:r w:rsidRPr="00460BFE">
              <w:rPr>
                <w:rFonts w:ascii="Plus Jakarta Sans" w:hAnsi="Plus Jakarta Sans" w:cs="Calibri"/>
                <w:sz w:val="22"/>
                <w:szCs w:val="22"/>
                <w:lang w:val="en-US"/>
              </w:rPr>
              <w:t xml:space="preserve">Ability to write clearly and concisely  </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15AE27" w14:textId="77777777" w:rsidR="00A32E98" w:rsidRPr="00A32E98" w:rsidRDefault="00A32E98" w:rsidP="00075E3C">
            <w:pPr>
              <w:numPr>
                <w:ilvl w:val="0"/>
                <w:numId w:val="4"/>
              </w:numPr>
              <w:outlineLvl w:val="0"/>
              <w:rPr>
                <w:rFonts w:ascii="Plus Jakarta Sans" w:hAnsi="Plus Jakarta Sans" w:cs="Calibri"/>
                <w:sz w:val="22"/>
                <w:szCs w:val="22"/>
                <w:lang w:val="en-US"/>
              </w:rPr>
            </w:pPr>
            <w:r w:rsidRPr="00A32E98">
              <w:rPr>
                <w:rFonts w:ascii="Plus Jakarta Sans" w:hAnsi="Plus Jakarta Sans" w:cs="Calibri"/>
                <w:sz w:val="22"/>
                <w:szCs w:val="22"/>
                <w:lang w:val="en-US"/>
              </w:rPr>
              <w:t xml:space="preserve">Experience working on an extended research project </w:t>
            </w:r>
          </w:p>
          <w:p w14:paraId="21C70981" w14:textId="77777777" w:rsidR="00A32E98" w:rsidRPr="00A32E98" w:rsidRDefault="00A32E98" w:rsidP="00075E3C">
            <w:pPr>
              <w:numPr>
                <w:ilvl w:val="0"/>
                <w:numId w:val="4"/>
              </w:numPr>
              <w:outlineLvl w:val="0"/>
              <w:rPr>
                <w:rFonts w:ascii="Plus Jakarta Sans" w:hAnsi="Plus Jakarta Sans" w:cs="Calibri"/>
                <w:sz w:val="22"/>
                <w:szCs w:val="22"/>
                <w:lang w:val="en-US"/>
              </w:rPr>
            </w:pPr>
            <w:r w:rsidRPr="00A32E98">
              <w:rPr>
                <w:rFonts w:ascii="Plus Jakarta Sans" w:hAnsi="Plus Jakarta Sans" w:cs="Calibri"/>
                <w:sz w:val="22"/>
                <w:szCs w:val="22"/>
                <w:lang w:val="en-US"/>
              </w:rPr>
              <w:t>Some experience of survey methodologies</w:t>
            </w:r>
          </w:p>
          <w:p w14:paraId="6BC44C96" w14:textId="77777777" w:rsidR="00A32E98" w:rsidRPr="00A32E98" w:rsidRDefault="00A32E98" w:rsidP="00075E3C">
            <w:pPr>
              <w:numPr>
                <w:ilvl w:val="0"/>
                <w:numId w:val="4"/>
              </w:numPr>
              <w:outlineLvl w:val="0"/>
              <w:rPr>
                <w:rFonts w:ascii="Plus Jakarta Sans" w:hAnsi="Plus Jakarta Sans" w:cs="Calibri"/>
                <w:sz w:val="22"/>
                <w:szCs w:val="22"/>
                <w:lang w:val="en-US"/>
              </w:rPr>
            </w:pPr>
            <w:r w:rsidRPr="00A32E98">
              <w:rPr>
                <w:rFonts w:ascii="Plus Jakarta Sans" w:hAnsi="Plus Jakarta Sans" w:cs="Calibri"/>
                <w:sz w:val="22"/>
                <w:szCs w:val="22"/>
                <w:lang w:val="en-US"/>
              </w:rPr>
              <w:t xml:space="preserve">Some business </w:t>
            </w:r>
            <w:proofErr w:type="gramStart"/>
            <w:r w:rsidRPr="00A32E98">
              <w:rPr>
                <w:rFonts w:ascii="Plus Jakarta Sans" w:hAnsi="Plus Jakarta Sans" w:cs="Calibri"/>
                <w:sz w:val="22"/>
                <w:szCs w:val="22"/>
                <w:lang w:val="en-US"/>
              </w:rPr>
              <w:t>experience</w:t>
            </w:r>
            <w:proofErr w:type="gramEnd"/>
          </w:p>
          <w:p w14:paraId="64BB1592" w14:textId="77777777" w:rsidR="00A32E98" w:rsidRDefault="00A32E98" w:rsidP="00075E3C">
            <w:pPr>
              <w:numPr>
                <w:ilvl w:val="0"/>
                <w:numId w:val="4"/>
              </w:numPr>
              <w:outlineLvl w:val="0"/>
              <w:rPr>
                <w:rFonts w:ascii="Plus Jakarta Sans" w:hAnsi="Plus Jakarta Sans" w:cs="Calibri"/>
                <w:sz w:val="22"/>
                <w:szCs w:val="22"/>
                <w:lang w:val="en-US"/>
              </w:rPr>
            </w:pPr>
            <w:r w:rsidRPr="00A32E98">
              <w:rPr>
                <w:rFonts w:ascii="Plus Jakarta Sans" w:hAnsi="Plus Jakarta Sans" w:cs="Calibri"/>
                <w:sz w:val="22"/>
                <w:szCs w:val="22"/>
                <w:lang w:val="en-US"/>
              </w:rPr>
              <w:t>Presenting data in graphical formats</w:t>
            </w:r>
          </w:p>
          <w:p w14:paraId="0F9562D3" w14:textId="2F4F073D" w:rsidR="00847C82" w:rsidRPr="00BF748C" w:rsidRDefault="00847C82" w:rsidP="00BF748C">
            <w:pPr>
              <w:ind w:left="360"/>
              <w:contextualSpacing/>
              <w:textAlignment w:val="baseline"/>
              <w:rPr>
                <w:rFonts w:ascii="Calibri" w:hAnsi="Calibri" w:cs="Calibri"/>
                <w:lang w:val="en-US" w:eastAsia="en-GB"/>
              </w:rPr>
            </w:pPr>
          </w:p>
        </w:tc>
      </w:tr>
      <w:tr w:rsidR="00847C82" w:rsidRPr="00847C82" w14:paraId="07A5EFC6" w14:textId="77777777" w:rsidTr="7AEFA069">
        <w:trPr>
          <w:trHeight w:val="450"/>
        </w:trPr>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940451" w14:textId="77777777" w:rsidR="00847C82" w:rsidRPr="00847C82" w:rsidRDefault="00847C82" w:rsidP="00847C82">
            <w:pPr>
              <w:outlineLvl w:val="0"/>
              <w:rPr>
                <w:rFonts w:ascii="Plus Jakarta Sans" w:hAnsi="Plus Jakarta Sans" w:cs="Calibri"/>
                <w:b/>
                <w:sz w:val="22"/>
                <w:szCs w:val="22"/>
              </w:rPr>
            </w:pPr>
            <w:r w:rsidRPr="00847C82">
              <w:rPr>
                <w:rFonts w:ascii="Plus Jakarta Sans" w:hAnsi="Plus Jakarta Sans" w:cs="Calibri"/>
                <w:b/>
                <w:sz w:val="22"/>
                <w:szCs w:val="22"/>
              </w:rPr>
              <w:t>Personal attributes</w:t>
            </w:r>
            <w:r w:rsidRPr="00847C82">
              <w:rPr>
                <w:b/>
                <w:sz w:val="22"/>
                <w:szCs w:val="22"/>
              </w:rPr>
              <w:t> </w:t>
            </w:r>
            <w:r w:rsidRPr="00847C82">
              <w:rPr>
                <w:rFonts w:ascii="Plus Jakarta Sans" w:hAnsi="Plus Jakarta Sans" w:cs="Calibri"/>
                <w:b/>
                <w:sz w:val="22"/>
                <w:szCs w:val="22"/>
              </w:rPr>
              <w:t> </w:t>
            </w:r>
          </w:p>
        </w:tc>
        <w:tc>
          <w:tcPr>
            <w:tcW w:w="42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766BDF" w14:textId="77777777" w:rsidR="00847C82" w:rsidRPr="009427D2" w:rsidRDefault="00847C82" w:rsidP="00602232">
            <w:pPr>
              <w:numPr>
                <w:ilvl w:val="0"/>
                <w:numId w:val="5"/>
              </w:numPr>
              <w:outlineLvl w:val="0"/>
              <w:rPr>
                <w:rFonts w:ascii="Plus Jakarta Sans" w:hAnsi="Plus Jakarta Sans" w:cs="Calibri"/>
                <w:sz w:val="22"/>
                <w:szCs w:val="22"/>
              </w:rPr>
            </w:pPr>
            <w:r w:rsidRPr="009427D2">
              <w:rPr>
                <w:rFonts w:ascii="Plus Jakarta Sans" w:hAnsi="Plus Jakarta Sans" w:cs="Calibri"/>
                <w:sz w:val="22"/>
                <w:szCs w:val="22"/>
                <w:lang w:val="en-US"/>
              </w:rPr>
              <w:t>Enthusiastic about climate action</w:t>
            </w:r>
            <w:r w:rsidRPr="009427D2">
              <w:rPr>
                <w:sz w:val="22"/>
                <w:szCs w:val="22"/>
                <w:lang w:val="en-US"/>
              </w:rPr>
              <w:t>  </w:t>
            </w:r>
            <w:r w:rsidRPr="009427D2">
              <w:rPr>
                <w:rFonts w:ascii="Plus Jakarta Sans" w:hAnsi="Plus Jakarta Sans" w:cs="Calibri"/>
                <w:sz w:val="22"/>
                <w:szCs w:val="22"/>
              </w:rPr>
              <w:t> </w:t>
            </w:r>
          </w:p>
          <w:p w14:paraId="581518AF" w14:textId="77777777" w:rsidR="00847C82" w:rsidRPr="009427D2" w:rsidRDefault="00847C82" w:rsidP="00602232">
            <w:pPr>
              <w:numPr>
                <w:ilvl w:val="0"/>
                <w:numId w:val="5"/>
              </w:numPr>
              <w:outlineLvl w:val="0"/>
              <w:rPr>
                <w:rFonts w:ascii="Plus Jakarta Sans" w:hAnsi="Plus Jakarta Sans" w:cs="Calibri"/>
                <w:sz w:val="22"/>
                <w:szCs w:val="22"/>
              </w:rPr>
            </w:pPr>
            <w:r w:rsidRPr="009427D2">
              <w:rPr>
                <w:rFonts w:ascii="Plus Jakarta Sans" w:hAnsi="Plus Jakarta Sans" w:cs="Calibri"/>
                <w:sz w:val="22"/>
                <w:szCs w:val="22"/>
                <w:lang w:val="en-US"/>
              </w:rPr>
              <w:t>Keen learner willing to delve into unfamiliar topics</w:t>
            </w:r>
            <w:r w:rsidRPr="009427D2">
              <w:rPr>
                <w:sz w:val="22"/>
                <w:szCs w:val="22"/>
                <w:lang w:val="en-US"/>
              </w:rPr>
              <w:t> </w:t>
            </w:r>
            <w:r w:rsidRPr="009427D2">
              <w:rPr>
                <w:rFonts w:ascii="Plus Jakarta Sans" w:hAnsi="Plus Jakarta Sans" w:cs="Calibri"/>
                <w:sz w:val="22"/>
                <w:szCs w:val="22"/>
              </w:rPr>
              <w:t> </w:t>
            </w:r>
          </w:p>
          <w:p w14:paraId="3C60E723" w14:textId="77777777" w:rsidR="00847C82" w:rsidRPr="009427D2" w:rsidRDefault="00847C82" w:rsidP="00602232">
            <w:pPr>
              <w:numPr>
                <w:ilvl w:val="0"/>
                <w:numId w:val="5"/>
              </w:numPr>
              <w:outlineLvl w:val="0"/>
              <w:rPr>
                <w:rFonts w:ascii="Plus Jakarta Sans" w:hAnsi="Plus Jakarta Sans" w:cs="Calibri"/>
                <w:sz w:val="22"/>
                <w:szCs w:val="22"/>
              </w:rPr>
            </w:pPr>
            <w:r w:rsidRPr="009427D2">
              <w:rPr>
                <w:rFonts w:ascii="Plus Jakarta Sans" w:hAnsi="Plus Jakarta Sans" w:cs="Calibri"/>
                <w:sz w:val="22"/>
                <w:szCs w:val="22"/>
                <w:lang w:val="en-US"/>
              </w:rPr>
              <w:t>Self-motivated</w:t>
            </w:r>
            <w:r w:rsidRPr="009427D2">
              <w:rPr>
                <w:sz w:val="22"/>
                <w:szCs w:val="22"/>
                <w:lang w:val="en-US"/>
              </w:rPr>
              <w:t> </w:t>
            </w:r>
            <w:r w:rsidRPr="009427D2">
              <w:rPr>
                <w:rFonts w:ascii="Plus Jakarta Sans" w:hAnsi="Plus Jakarta Sans" w:cs="Calibri"/>
                <w:sz w:val="22"/>
                <w:szCs w:val="22"/>
              </w:rPr>
              <w:t> </w:t>
            </w:r>
          </w:p>
          <w:p w14:paraId="6C900354" w14:textId="77777777" w:rsidR="00847C82" w:rsidRPr="009427D2" w:rsidRDefault="00847C82" w:rsidP="00602232">
            <w:pPr>
              <w:numPr>
                <w:ilvl w:val="0"/>
                <w:numId w:val="5"/>
              </w:numPr>
              <w:outlineLvl w:val="0"/>
              <w:rPr>
                <w:rFonts w:ascii="Plus Jakarta Sans" w:hAnsi="Plus Jakarta Sans" w:cs="Calibri"/>
                <w:sz w:val="22"/>
                <w:szCs w:val="22"/>
              </w:rPr>
            </w:pPr>
            <w:r w:rsidRPr="009427D2">
              <w:rPr>
                <w:rFonts w:ascii="Plus Jakarta Sans" w:hAnsi="Plus Jakarta Sans" w:cs="Calibri"/>
                <w:sz w:val="22"/>
                <w:szCs w:val="22"/>
                <w:lang w:val="en-US"/>
              </w:rPr>
              <w:t>Attention to detail</w:t>
            </w:r>
            <w:r w:rsidRPr="009427D2">
              <w:rPr>
                <w:sz w:val="22"/>
                <w:szCs w:val="22"/>
                <w:lang w:val="en-US"/>
              </w:rPr>
              <w:t> </w:t>
            </w:r>
            <w:r w:rsidRPr="009427D2">
              <w:rPr>
                <w:rFonts w:ascii="Plus Jakarta Sans" w:hAnsi="Plus Jakarta Sans" w:cs="Calibri"/>
                <w:sz w:val="22"/>
                <w:szCs w:val="22"/>
              </w:rPr>
              <w:t> </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DC90A5" w14:textId="48A9BD1F" w:rsidR="00847C82" w:rsidRPr="00BF748C" w:rsidRDefault="00847C82" w:rsidP="00BF748C">
            <w:pPr>
              <w:ind w:left="360" w:right="180"/>
              <w:contextualSpacing/>
              <w:textAlignment w:val="baseline"/>
              <w:rPr>
                <w:rFonts w:ascii="Plus Jakarta Sans" w:hAnsi="Plus Jakarta Sans" w:cs="Calibri"/>
                <w:sz w:val="22"/>
                <w:szCs w:val="22"/>
              </w:rPr>
            </w:pPr>
          </w:p>
        </w:tc>
      </w:tr>
    </w:tbl>
    <w:p w14:paraId="03EC2CB7" w14:textId="77777777" w:rsidR="00847C82" w:rsidRPr="00847C82" w:rsidRDefault="00847C82" w:rsidP="00847C82">
      <w:pPr>
        <w:outlineLvl w:val="0"/>
        <w:rPr>
          <w:rFonts w:ascii="Plus Jakarta Sans" w:hAnsi="Plus Jakarta Sans" w:cs="Calibri"/>
          <w:b/>
          <w:sz w:val="22"/>
          <w:szCs w:val="22"/>
        </w:rPr>
      </w:pPr>
      <w:r w:rsidRPr="00847C82">
        <w:rPr>
          <w:rFonts w:ascii="Plus Jakarta Sans" w:hAnsi="Plus Jakarta Sans" w:cs="Calibri"/>
          <w:b/>
          <w:sz w:val="22"/>
          <w:szCs w:val="22"/>
        </w:rPr>
        <w:t> </w:t>
      </w:r>
    </w:p>
    <w:p w14:paraId="04B1FA9C" w14:textId="65F94766" w:rsidR="00821380" w:rsidRDefault="00821380" w:rsidP="007F21CC">
      <w:pPr>
        <w:pStyle w:val="Heading1"/>
      </w:pPr>
      <w:r w:rsidRPr="00847C82">
        <w:lastRenderedPageBreak/>
        <w:t>Screening Check Requirements</w:t>
      </w:r>
    </w:p>
    <w:p w14:paraId="13F9ED1C" w14:textId="77777777" w:rsidR="007F21CC" w:rsidRPr="00847C82" w:rsidRDefault="007F21CC" w:rsidP="00847C82">
      <w:pPr>
        <w:tabs>
          <w:tab w:val="left" w:pos="442"/>
        </w:tabs>
        <w:outlineLvl w:val="0"/>
        <w:rPr>
          <w:rFonts w:ascii="Plus Jakarta Sans" w:hAnsi="Plus Jakarta Sans" w:cstheme="minorBidi"/>
          <w:b/>
          <w:sz w:val="22"/>
          <w:szCs w:val="22"/>
        </w:rPr>
      </w:pPr>
    </w:p>
    <w:p w14:paraId="6D31DD82" w14:textId="77777777" w:rsidR="003E6281" w:rsidRPr="003E6281" w:rsidRDefault="003E6281" w:rsidP="003E6281">
      <w:pPr>
        <w:rPr>
          <w:rFonts w:ascii="Plus Jakarta Sans" w:hAnsi="Plus Jakarta Sans" w:cstheme="minorBidi"/>
          <w:color w:val="000000" w:themeColor="text1"/>
          <w:sz w:val="22"/>
          <w:szCs w:val="22"/>
          <w:lang w:eastAsia="en-GB"/>
        </w:rPr>
      </w:pPr>
      <w:r w:rsidRPr="003E6281">
        <w:rPr>
          <w:rFonts w:ascii="Plus Jakarta Sans" w:hAnsi="Plus Jakarta Sans" w:cstheme="minorBidi"/>
          <w:color w:val="000000" w:themeColor="text1"/>
          <w:sz w:val="22"/>
          <w:szCs w:val="22"/>
          <w:lang w:eastAsia="en-GB"/>
        </w:rPr>
        <w:t>The College has a legal responsibility to ensure that all its employees have the legal right to live and work in the UK.  Any offer of employment will be subject to the College verifying that you are eligible to work in the UK before you start work.</w:t>
      </w:r>
    </w:p>
    <w:p w14:paraId="2D0BC807" w14:textId="77777777" w:rsidR="003E6281" w:rsidRPr="003E6281" w:rsidRDefault="003E6281" w:rsidP="003E6281">
      <w:pPr>
        <w:rPr>
          <w:rFonts w:ascii="Plus Jakarta Sans" w:hAnsi="Plus Jakarta Sans" w:cstheme="minorBidi"/>
          <w:color w:val="000000" w:themeColor="text1"/>
          <w:sz w:val="22"/>
          <w:szCs w:val="22"/>
          <w:lang w:eastAsia="en-GB"/>
        </w:rPr>
      </w:pPr>
    </w:p>
    <w:p w14:paraId="38057B80" w14:textId="77777777" w:rsidR="003E6281" w:rsidRPr="003E6281" w:rsidRDefault="003E6281" w:rsidP="003E6281">
      <w:pPr>
        <w:rPr>
          <w:rFonts w:ascii="Plus Jakarta Sans" w:hAnsi="Plus Jakarta Sans" w:cstheme="minorBidi"/>
          <w:color w:val="000000" w:themeColor="text1"/>
          <w:sz w:val="22"/>
          <w:szCs w:val="22"/>
          <w:lang w:eastAsia="en-GB"/>
        </w:rPr>
      </w:pPr>
      <w:r w:rsidRPr="003E6281">
        <w:rPr>
          <w:rFonts w:ascii="Plus Jakarta Sans" w:hAnsi="Plus Jakarta Sans" w:cstheme="minorBidi"/>
          <w:color w:val="000000" w:themeColor="text1"/>
          <w:sz w:val="22"/>
          <w:szCs w:val="22"/>
          <w:lang w:eastAsia="en-GB"/>
        </w:rPr>
        <w:t>If you are invited to interview, you will be asked to bring original documents from List A or List B (below) and a copy will be taken; alternatively, if you hold a 'digital immigration status', your </w:t>
      </w:r>
      <w:hyperlink r:id="rId17" w:history="1">
        <w:r w:rsidRPr="003E6281">
          <w:rPr>
            <w:rStyle w:val="Hyperlink"/>
            <w:rFonts w:ascii="Plus Jakarta Sans" w:hAnsi="Plus Jakarta Sans" w:cstheme="minorBidi"/>
            <w:sz w:val="22"/>
            <w:szCs w:val="22"/>
            <w:lang w:eastAsia="en-GB"/>
          </w:rPr>
          <w:t>Share Code</w:t>
        </w:r>
      </w:hyperlink>
      <w:r w:rsidRPr="003E6281">
        <w:rPr>
          <w:rFonts w:ascii="Plus Jakarta Sans" w:hAnsi="Plus Jakarta Sans" w:cstheme="minorBidi"/>
          <w:color w:val="000000" w:themeColor="text1"/>
          <w:sz w:val="22"/>
          <w:szCs w:val="22"/>
          <w:lang w:eastAsia="en-GB"/>
        </w:rPr>
        <w:t> will be required to access this status online.</w:t>
      </w:r>
    </w:p>
    <w:p w14:paraId="455FB7DD" w14:textId="77777777" w:rsidR="003E6281" w:rsidRPr="003E6281" w:rsidRDefault="003E6281" w:rsidP="003E6281">
      <w:pPr>
        <w:rPr>
          <w:rFonts w:ascii="Plus Jakarta Sans" w:hAnsi="Plus Jakarta Sans" w:cstheme="minorBidi"/>
          <w:color w:val="000000" w:themeColor="text1"/>
          <w:sz w:val="22"/>
          <w:szCs w:val="22"/>
          <w:lang w:eastAsia="en-GB"/>
        </w:rPr>
      </w:pPr>
    </w:p>
    <w:p w14:paraId="041D7560" w14:textId="77777777" w:rsidR="003E6281" w:rsidRPr="003E6281" w:rsidRDefault="00BF748C" w:rsidP="00602232">
      <w:pPr>
        <w:numPr>
          <w:ilvl w:val="0"/>
          <w:numId w:val="1"/>
        </w:numPr>
        <w:rPr>
          <w:rFonts w:ascii="Plus Jakarta Sans" w:hAnsi="Plus Jakarta Sans" w:cstheme="minorBidi"/>
          <w:color w:val="000000" w:themeColor="text1"/>
          <w:sz w:val="22"/>
          <w:szCs w:val="22"/>
          <w:lang w:eastAsia="en-GB"/>
        </w:rPr>
      </w:pPr>
      <w:hyperlink r:id="rId18" w:history="1">
        <w:r w:rsidR="003E6281" w:rsidRPr="003E6281">
          <w:rPr>
            <w:rStyle w:val="Hyperlink"/>
            <w:rFonts w:ascii="Plus Jakarta Sans" w:hAnsi="Plus Jakarta Sans" w:cstheme="minorBidi"/>
            <w:sz w:val="22"/>
            <w:szCs w:val="22"/>
            <w:lang w:eastAsia="en-GB"/>
          </w:rPr>
          <w:t>List A: Documents/statuses which denote an unrestricted and unlimited right to work in the UK</w:t>
        </w:r>
      </w:hyperlink>
    </w:p>
    <w:p w14:paraId="792CA06A" w14:textId="77777777" w:rsidR="003E6281" w:rsidRPr="003E6281" w:rsidRDefault="00BF748C" w:rsidP="00602232">
      <w:pPr>
        <w:numPr>
          <w:ilvl w:val="0"/>
          <w:numId w:val="1"/>
        </w:numPr>
        <w:rPr>
          <w:rFonts w:ascii="Plus Jakarta Sans" w:hAnsi="Plus Jakarta Sans" w:cstheme="minorBidi"/>
          <w:color w:val="000000" w:themeColor="text1"/>
          <w:sz w:val="22"/>
          <w:szCs w:val="22"/>
          <w:lang w:eastAsia="en-GB"/>
        </w:rPr>
      </w:pPr>
      <w:hyperlink r:id="rId19" w:history="1">
        <w:r w:rsidR="003E6281" w:rsidRPr="003E6281">
          <w:rPr>
            <w:rStyle w:val="Hyperlink"/>
            <w:rFonts w:ascii="Plus Jakarta Sans" w:hAnsi="Plus Jakarta Sans" w:cstheme="minorBidi"/>
            <w:sz w:val="22"/>
            <w:szCs w:val="22"/>
            <w:lang w:eastAsia="en-GB"/>
          </w:rPr>
          <w:t>List B: Documents/statuses which denote a temporary and/or restricted right to work in the UK</w:t>
        </w:r>
      </w:hyperlink>
    </w:p>
    <w:p w14:paraId="06929ABE" w14:textId="3458DAD5" w:rsidR="00671961" w:rsidRPr="00847C82" w:rsidRDefault="00671961" w:rsidP="00B40FB4">
      <w:pPr>
        <w:rPr>
          <w:rFonts w:ascii="Plus Jakarta Sans" w:hAnsi="Plus Jakarta Sans"/>
          <w:sz w:val="22"/>
          <w:szCs w:val="22"/>
        </w:rPr>
      </w:pPr>
    </w:p>
    <w:p w14:paraId="368CB49C" w14:textId="77777777" w:rsidR="003D3597" w:rsidRPr="00847C82" w:rsidRDefault="003D3597" w:rsidP="007F21CC">
      <w:pPr>
        <w:pStyle w:val="Heading1"/>
      </w:pPr>
      <w:r w:rsidRPr="00847C82">
        <w:t>Application Process</w:t>
      </w:r>
    </w:p>
    <w:p w14:paraId="4EF99C6A" w14:textId="77777777" w:rsidR="003D3597" w:rsidRPr="00847C82" w:rsidRDefault="003D3597" w:rsidP="003D3597">
      <w:pPr>
        <w:rPr>
          <w:rFonts w:ascii="Plus Jakarta Sans" w:hAnsi="Plus Jakarta Sans" w:cs="Calibri"/>
          <w:b/>
          <w:sz w:val="22"/>
          <w:szCs w:val="22"/>
        </w:rPr>
      </w:pPr>
    </w:p>
    <w:p w14:paraId="75368C42" w14:textId="77777777" w:rsidR="0003483E" w:rsidRPr="00847C82" w:rsidRDefault="0003483E" w:rsidP="0003483E">
      <w:pPr>
        <w:pStyle w:val="NormalWeb"/>
        <w:shd w:val="clear" w:color="auto" w:fill="FFFFFF" w:themeFill="background1"/>
        <w:spacing w:before="0" w:beforeAutospacing="0" w:after="192" w:afterAutospacing="0"/>
        <w:rPr>
          <w:rFonts w:ascii="Plus Jakarta Sans" w:hAnsi="Plus Jakarta Sans" w:cstheme="minorBidi"/>
          <w:color w:val="FF0000"/>
          <w:sz w:val="22"/>
          <w:szCs w:val="22"/>
        </w:rPr>
      </w:pPr>
      <w:r w:rsidRPr="00847C82">
        <w:rPr>
          <w:rFonts w:ascii="Plus Jakarta Sans" w:hAnsi="Plus Jakarta Sans" w:cstheme="minorBidi"/>
          <w:sz w:val="22"/>
          <w:szCs w:val="22"/>
        </w:rPr>
        <w:t xml:space="preserve">To submit an application for this vacancy, please complete the </w:t>
      </w:r>
      <w:hyperlink r:id="rId20" w:history="1">
        <w:r w:rsidRPr="00D941CF">
          <w:rPr>
            <w:rStyle w:val="Hyperlink"/>
            <w:rFonts w:ascii="Plus Jakarta Sans" w:hAnsi="Plus Jakarta Sans" w:cstheme="minorBidi"/>
            <w:sz w:val="22"/>
            <w:szCs w:val="22"/>
          </w:rPr>
          <w:t>Application Form</w:t>
        </w:r>
      </w:hyperlink>
      <w:r w:rsidRPr="00D941CF">
        <w:rPr>
          <w:rFonts w:ascii="Plus Jakarta Sans" w:hAnsi="Plus Jakarta Sans" w:cstheme="minorBidi"/>
          <w:sz w:val="22"/>
          <w:szCs w:val="22"/>
        </w:rPr>
        <w:t>.</w:t>
      </w:r>
      <w:r w:rsidRPr="00847C82">
        <w:rPr>
          <w:rFonts w:ascii="Plus Jakarta Sans" w:hAnsi="Plus Jakarta Sans" w:cstheme="minorBidi"/>
          <w:sz w:val="22"/>
          <w:szCs w:val="22"/>
        </w:rPr>
        <w:t xml:space="preserve">  </w:t>
      </w:r>
    </w:p>
    <w:p w14:paraId="48AFBAA2" w14:textId="77777777" w:rsidR="0003483E" w:rsidRPr="00847C82" w:rsidRDefault="0003483E" w:rsidP="0003483E">
      <w:pPr>
        <w:rPr>
          <w:rFonts w:ascii="Plus Jakarta Sans" w:hAnsi="Plus Jakarta Sans" w:cstheme="minorBidi"/>
          <w:color w:val="000000" w:themeColor="text1"/>
          <w:sz w:val="22"/>
          <w:szCs w:val="22"/>
        </w:rPr>
      </w:pPr>
      <w:r w:rsidRPr="00847C82">
        <w:rPr>
          <w:rFonts w:ascii="Plus Jakarta Sans" w:hAnsi="Plus Jakarta Sans" w:cstheme="minorBidi"/>
          <w:color w:val="000000" w:themeColor="text1"/>
          <w:sz w:val="22"/>
          <w:szCs w:val="22"/>
        </w:rPr>
        <w:t xml:space="preserve">Please also send details of a referee and their contact details (your </w:t>
      </w:r>
      <w:proofErr w:type="gramStart"/>
      <w:r w:rsidRPr="00847C82">
        <w:rPr>
          <w:rFonts w:ascii="Plus Jakarta Sans" w:hAnsi="Plus Jakarta Sans" w:cstheme="minorBidi"/>
          <w:color w:val="000000" w:themeColor="text1"/>
          <w:sz w:val="22"/>
          <w:szCs w:val="22"/>
        </w:rPr>
        <w:t>supervisor, if</w:t>
      </w:r>
      <w:proofErr w:type="gramEnd"/>
      <w:r w:rsidRPr="00847C82">
        <w:rPr>
          <w:rFonts w:ascii="Plus Jakarta Sans" w:hAnsi="Plus Jakarta Sans" w:cstheme="minorBidi"/>
          <w:color w:val="000000" w:themeColor="text1"/>
          <w:sz w:val="22"/>
          <w:szCs w:val="22"/>
        </w:rPr>
        <w:t xml:space="preserve"> you are a student). </w:t>
      </w:r>
    </w:p>
    <w:p w14:paraId="1897C008" w14:textId="77777777" w:rsidR="0003483E" w:rsidRPr="00847C82" w:rsidRDefault="0003483E" w:rsidP="0003483E">
      <w:pPr>
        <w:rPr>
          <w:rFonts w:ascii="Plus Jakarta Sans" w:hAnsi="Plus Jakarta Sans" w:cstheme="minorBidi"/>
          <w:color w:val="000000" w:themeColor="text1"/>
          <w:sz w:val="22"/>
          <w:szCs w:val="22"/>
        </w:rPr>
      </w:pPr>
    </w:p>
    <w:p w14:paraId="10AEAAF5" w14:textId="77777777" w:rsidR="0003483E" w:rsidRPr="00847C82" w:rsidRDefault="0003483E" w:rsidP="0003483E">
      <w:pPr>
        <w:rPr>
          <w:rFonts w:ascii="Plus Jakarta Sans" w:hAnsi="Plus Jakarta Sans" w:cstheme="minorBidi"/>
          <w:color w:val="000000" w:themeColor="text1"/>
          <w:sz w:val="22"/>
          <w:szCs w:val="22"/>
        </w:rPr>
      </w:pPr>
      <w:r w:rsidRPr="00847C82">
        <w:rPr>
          <w:rFonts w:ascii="Plus Jakarta Sans" w:hAnsi="Plus Jakarta Sans" w:cstheme="minorBidi"/>
          <w:color w:val="000000" w:themeColor="text1"/>
          <w:sz w:val="22"/>
          <w:szCs w:val="22"/>
        </w:rPr>
        <w:t xml:space="preserve">If you are a current student, please also send in a completed and </w:t>
      </w:r>
      <w:r w:rsidRPr="00847C82">
        <w:rPr>
          <w:rFonts w:ascii="Plus Jakarta Sans" w:hAnsi="Plus Jakarta Sans" w:cstheme="minorBidi"/>
          <w:sz w:val="22"/>
          <w:szCs w:val="22"/>
        </w:rPr>
        <w:t xml:space="preserve">signed </w:t>
      </w:r>
      <w:hyperlink r:id="rId21" w:history="1">
        <w:r w:rsidRPr="00AA1EFE">
          <w:rPr>
            <w:rStyle w:val="Hyperlink"/>
            <w:rFonts w:ascii="Plus Jakarta Sans" w:hAnsi="Plus Jakarta Sans" w:cstheme="minorBidi"/>
            <w:sz w:val="22"/>
            <w:szCs w:val="22"/>
          </w:rPr>
          <w:t>Tutor Permission Form</w:t>
        </w:r>
      </w:hyperlink>
      <w:r w:rsidRPr="00847C82">
        <w:rPr>
          <w:rFonts w:ascii="Plus Jakarta Sans" w:hAnsi="Plus Jakarta Sans" w:cstheme="minorBidi"/>
          <w:sz w:val="22"/>
          <w:szCs w:val="22"/>
        </w:rPr>
        <w:t xml:space="preserve"> </w:t>
      </w:r>
      <w:r w:rsidRPr="00847C82">
        <w:rPr>
          <w:rFonts w:ascii="Plus Jakarta Sans" w:hAnsi="Plus Jakarta Sans" w:cstheme="minorBidi"/>
          <w:color w:val="000000" w:themeColor="text1"/>
          <w:sz w:val="22"/>
          <w:szCs w:val="22"/>
        </w:rPr>
        <w:t>with your application.</w:t>
      </w:r>
    </w:p>
    <w:p w14:paraId="17E12763" w14:textId="77777777" w:rsidR="0003483E" w:rsidRPr="00847C82" w:rsidRDefault="0003483E" w:rsidP="0003483E">
      <w:pPr>
        <w:rPr>
          <w:rFonts w:ascii="Plus Jakarta Sans" w:hAnsi="Plus Jakarta Sans" w:cstheme="minorBidi"/>
          <w:sz w:val="22"/>
          <w:szCs w:val="22"/>
        </w:rPr>
      </w:pPr>
    </w:p>
    <w:p w14:paraId="33B0C527" w14:textId="77777777" w:rsidR="0003483E" w:rsidRPr="00847C82" w:rsidRDefault="0003483E" w:rsidP="0003483E">
      <w:pPr>
        <w:rPr>
          <w:rFonts w:ascii="Plus Jakarta Sans" w:hAnsi="Plus Jakarta Sans" w:cstheme="minorBidi"/>
          <w:b/>
          <w:bCs/>
          <w:color w:val="FF0000"/>
          <w:sz w:val="22"/>
          <w:szCs w:val="22"/>
        </w:rPr>
      </w:pPr>
      <w:r w:rsidRPr="00847C82">
        <w:rPr>
          <w:rFonts w:ascii="Plus Jakarta Sans" w:hAnsi="Plus Jakarta Sans" w:cstheme="minorBidi"/>
          <w:b/>
          <w:bCs/>
          <w:sz w:val="22"/>
          <w:szCs w:val="22"/>
        </w:rPr>
        <w:t>All documentation should be emailed to climate@hughes.cam.ac.uk</w:t>
      </w:r>
    </w:p>
    <w:p w14:paraId="631DB14E" w14:textId="77777777" w:rsidR="003D3597" w:rsidRPr="00847C82" w:rsidRDefault="003D3597" w:rsidP="003D3597">
      <w:pPr>
        <w:rPr>
          <w:rFonts w:ascii="Plus Jakarta Sans" w:hAnsi="Plus Jakarta Sans" w:cstheme="minorBidi"/>
          <w:sz w:val="22"/>
          <w:szCs w:val="22"/>
        </w:rPr>
      </w:pPr>
    </w:p>
    <w:p w14:paraId="0527DA7A" w14:textId="77777777" w:rsidR="003D3597" w:rsidRPr="00847C82" w:rsidRDefault="003D3597" w:rsidP="003D3597">
      <w:pPr>
        <w:rPr>
          <w:rFonts w:ascii="Plus Jakarta Sans" w:hAnsi="Plus Jakarta Sans" w:cstheme="minorBidi"/>
          <w:sz w:val="22"/>
          <w:szCs w:val="22"/>
        </w:rPr>
      </w:pPr>
      <w:r w:rsidRPr="00847C82">
        <w:rPr>
          <w:rFonts w:ascii="Plus Jakarta Sans" w:hAnsi="Plus Jakarta Sans" w:cstheme="minorBidi"/>
          <w:sz w:val="22"/>
          <w:szCs w:val="22"/>
        </w:rPr>
        <w:t xml:space="preserve">The closing date for applications is </w:t>
      </w:r>
      <w:r w:rsidRPr="007F21CC">
        <w:rPr>
          <w:rFonts w:ascii="Plus Jakarta Sans" w:hAnsi="Plus Jakarta Sans" w:cstheme="minorBidi"/>
          <w:b/>
          <w:bCs/>
          <w:color w:val="000000" w:themeColor="text1"/>
          <w:sz w:val="22"/>
          <w:szCs w:val="22"/>
        </w:rPr>
        <w:t>31 May</w:t>
      </w:r>
      <w:r w:rsidRPr="007F21CC">
        <w:rPr>
          <w:rFonts w:ascii="Plus Jakarta Sans" w:hAnsi="Plus Jakarta Sans" w:cstheme="minorBidi"/>
          <w:color w:val="000000" w:themeColor="text1"/>
          <w:sz w:val="22"/>
          <w:szCs w:val="22"/>
        </w:rPr>
        <w:t xml:space="preserve"> </w:t>
      </w:r>
      <w:r w:rsidRPr="00847C82">
        <w:rPr>
          <w:rFonts w:ascii="Plus Jakarta Sans" w:hAnsi="Plus Jakarta Sans" w:cstheme="minorBidi"/>
          <w:sz w:val="22"/>
          <w:szCs w:val="22"/>
        </w:rPr>
        <w:t xml:space="preserve">at midday BST. Shortlisted candidates will be asked to complete a written exercise as part of the selection process. </w:t>
      </w:r>
    </w:p>
    <w:p w14:paraId="64F52554" w14:textId="77777777" w:rsidR="003D3597" w:rsidRPr="00847C82" w:rsidRDefault="003D3597" w:rsidP="003D3597">
      <w:pPr>
        <w:rPr>
          <w:rFonts w:ascii="Plus Jakarta Sans" w:hAnsi="Plus Jakarta Sans" w:cstheme="minorBidi"/>
          <w:b/>
          <w:sz w:val="22"/>
          <w:szCs w:val="22"/>
        </w:rPr>
      </w:pPr>
    </w:p>
    <w:p w14:paraId="2BA5EB66" w14:textId="77777777" w:rsidR="003D3597" w:rsidRPr="00847C82" w:rsidRDefault="003D3597" w:rsidP="003D3597">
      <w:pPr>
        <w:rPr>
          <w:rFonts w:ascii="Plus Jakarta Sans" w:hAnsi="Plus Jakarta Sans" w:cstheme="minorBidi"/>
          <w:b/>
          <w:color w:val="000000" w:themeColor="text1"/>
          <w:sz w:val="22"/>
          <w:szCs w:val="22"/>
        </w:rPr>
      </w:pPr>
      <w:r w:rsidRPr="00847C82">
        <w:rPr>
          <w:rFonts w:ascii="Plus Jakarta Sans" w:hAnsi="Plus Jakarta Sans" w:cstheme="minorBidi"/>
          <w:color w:val="000000" w:themeColor="text1"/>
          <w:sz w:val="22"/>
          <w:szCs w:val="22"/>
        </w:rPr>
        <w:t>Enquiries and applications should be addressed to climate@hughes.cam.ac.uk.</w:t>
      </w:r>
    </w:p>
    <w:p w14:paraId="17446067" w14:textId="77777777" w:rsidR="003D3597" w:rsidRPr="00847C82" w:rsidRDefault="003D3597" w:rsidP="003D3597">
      <w:pPr>
        <w:rPr>
          <w:rFonts w:ascii="Plus Jakarta Sans" w:hAnsi="Plus Jakarta Sans" w:cstheme="minorBidi"/>
          <w:b/>
          <w:sz w:val="22"/>
          <w:szCs w:val="22"/>
        </w:rPr>
      </w:pPr>
    </w:p>
    <w:p w14:paraId="353319AC" w14:textId="77777777" w:rsidR="003D3597" w:rsidRDefault="003D3597" w:rsidP="003D3597">
      <w:pPr>
        <w:rPr>
          <w:rStyle w:val="Hyperlink"/>
          <w:rFonts w:ascii="Plus Jakarta Sans" w:hAnsi="Plus Jakarta Sans" w:cstheme="minorBidi"/>
          <w:sz w:val="22"/>
          <w:szCs w:val="22"/>
        </w:rPr>
      </w:pPr>
      <w:r w:rsidRPr="00847C82">
        <w:rPr>
          <w:rFonts w:ascii="Plus Jakarta Sans" w:hAnsi="Plus Jakarta Sans" w:cstheme="minorBidi"/>
          <w:b/>
          <w:sz w:val="22"/>
          <w:szCs w:val="22"/>
        </w:rPr>
        <w:t xml:space="preserve">Please refer to the guidance: working whilst studying. </w:t>
      </w:r>
      <w:hyperlink r:id="rId22">
        <w:r w:rsidRPr="00847C82">
          <w:rPr>
            <w:rStyle w:val="Hyperlink"/>
            <w:rFonts w:ascii="Plus Jakarta Sans" w:hAnsi="Plus Jakarta Sans" w:cstheme="minorBidi"/>
            <w:sz w:val="22"/>
            <w:szCs w:val="22"/>
          </w:rPr>
          <w:t>http://www.cambridgestudents.cam.ac.uk/your-course/graduatestudy/your-student-status/working-while-you-study</w:t>
        </w:r>
      </w:hyperlink>
    </w:p>
    <w:p w14:paraId="794FDF13" w14:textId="77777777" w:rsidR="007F21CC" w:rsidRPr="00847C82" w:rsidRDefault="007F21CC" w:rsidP="003D3597">
      <w:pPr>
        <w:rPr>
          <w:rFonts w:ascii="Plus Jakarta Sans" w:hAnsi="Plus Jakarta Sans" w:cstheme="minorBidi"/>
          <w:b/>
          <w:sz w:val="22"/>
          <w:szCs w:val="22"/>
        </w:rPr>
      </w:pPr>
    </w:p>
    <w:p w14:paraId="46285A54" w14:textId="77777777" w:rsidR="00B41D69" w:rsidRPr="00847C82" w:rsidRDefault="00B41D69" w:rsidP="00B41D69">
      <w:pPr>
        <w:jc w:val="center"/>
        <w:rPr>
          <w:rFonts w:ascii="Plus Jakarta Sans" w:hAnsi="Plus Jakarta Sans" w:cs="Calibri"/>
          <w:sz w:val="22"/>
          <w:szCs w:val="22"/>
        </w:rPr>
      </w:pPr>
      <w:r w:rsidRPr="00847C82">
        <w:rPr>
          <w:rFonts w:ascii="Plus Jakarta Sans" w:hAnsi="Plus Jakarta Sans" w:cs="Calibri"/>
          <w:sz w:val="22"/>
          <w:szCs w:val="22"/>
        </w:rPr>
        <w:t>***</w:t>
      </w:r>
    </w:p>
    <w:p w14:paraId="7E5D492D" w14:textId="77777777" w:rsidR="00847C82" w:rsidRPr="00847C82" w:rsidRDefault="00B41D69">
      <w:pPr>
        <w:rPr>
          <w:rFonts w:ascii="Plus Jakarta Sans" w:hAnsi="Plus Jakarta Sans" w:cs="Calibri"/>
          <w:sz w:val="22"/>
          <w:szCs w:val="22"/>
        </w:rPr>
      </w:pPr>
      <w:r w:rsidRPr="00847C82">
        <w:rPr>
          <w:rFonts w:ascii="Plus Jakarta Sans" w:hAnsi="Plus Jakarta Sans" w:cs="Calibri"/>
          <w:sz w:val="22"/>
          <w:szCs w:val="22"/>
        </w:rPr>
        <w:t>Hughes Hall</w:t>
      </w:r>
      <w:r w:rsidR="00847C82" w:rsidRPr="00847C82">
        <w:rPr>
          <w:rFonts w:ascii="Plus Jakarta Sans" w:hAnsi="Plus Jakarta Sans" w:cs="Calibri"/>
          <w:sz w:val="22"/>
          <w:szCs w:val="22"/>
        </w:rPr>
        <w:t xml:space="preserve">, </w:t>
      </w:r>
    </w:p>
    <w:p w14:paraId="3B548D26" w14:textId="41EC05C6" w:rsidR="004A316A" w:rsidRPr="00847C82" w:rsidRDefault="00F509F3">
      <w:pPr>
        <w:rPr>
          <w:rFonts w:ascii="Plus Jakarta Sans" w:hAnsi="Plus Jakarta Sans" w:cs="Calibri"/>
          <w:sz w:val="22"/>
          <w:szCs w:val="22"/>
        </w:rPr>
      </w:pPr>
      <w:r>
        <w:rPr>
          <w:rFonts w:ascii="Plus Jakarta Sans" w:hAnsi="Plus Jakarta Sans" w:cs="Calibri"/>
          <w:sz w:val="22"/>
          <w:szCs w:val="22"/>
        </w:rPr>
        <w:t>April 2024</w:t>
      </w:r>
    </w:p>
    <w:sectPr w:rsidR="004A316A" w:rsidRPr="00847C82" w:rsidSect="002F7D4E">
      <w:pgSz w:w="11906" w:h="16838"/>
      <w:pgMar w:top="1086"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4FD2F" w14:textId="77777777" w:rsidR="002F7D4E" w:rsidRDefault="002F7D4E" w:rsidP="0059356E">
      <w:r>
        <w:separator/>
      </w:r>
    </w:p>
  </w:endnote>
  <w:endnote w:type="continuationSeparator" w:id="0">
    <w:p w14:paraId="5CB21A63" w14:textId="77777777" w:rsidR="002F7D4E" w:rsidRDefault="002F7D4E" w:rsidP="0059356E">
      <w:r>
        <w:continuationSeparator/>
      </w:r>
    </w:p>
  </w:endnote>
  <w:endnote w:type="continuationNotice" w:id="1">
    <w:p w14:paraId="3ABE3333" w14:textId="77777777" w:rsidR="002F7D4E" w:rsidRDefault="002F7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s Jakarta Sans">
    <w:panose1 w:val="00000000000000000000"/>
    <w:charset w:val="00"/>
    <w:family w:val="auto"/>
    <w:pitch w:val="variable"/>
    <w:sig w:usb0="A10000FF" w:usb1="40006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E72CF" w14:textId="77777777" w:rsidR="002F7D4E" w:rsidRDefault="002F7D4E" w:rsidP="0059356E">
      <w:r>
        <w:separator/>
      </w:r>
    </w:p>
  </w:footnote>
  <w:footnote w:type="continuationSeparator" w:id="0">
    <w:p w14:paraId="72B26743" w14:textId="77777777" w:rsidR="002F7D4E" w:rsidRDefault="002F7D4E" w:rsidP="0059356E">
      <w:r>
        <w:continuationSeparator/>
      </w:r>
    </w:p>
  </w:footnote>
  <w:footnote w:type="continuationNotice" w:id="1">
    <w:p w14:paraId="78DA8915" w14:textId="77777777" w:rsidR="002F7D4E" w:rsidRDefault="002F7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61047"/>
    <w:multiLevelType w:val="hybridMultilevel"/>
    <w:tmpl w:val="0E6CC1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8F4171"/>
    <w:multiLevelType w:val="multilevel"/>
    <w:tmpl w:val="9716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C1424"/>
    <w:multiLevelType w:val="hybridMultilevel"/>
    <w:tmpl w:val="AA2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4494C"/>
    <w:multiLevelType w:val="hybridMultilevel"/>
    <w:tmpl w:val="6888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F6748"/>
    <w:multiLevelType w:val="hybridMultilevel"/>
    <w:tmpl w:val="FDCAC9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27380"/>
    <w:multiLevelType w:val="multilevel"/>
    <w:tmpl w:val="7266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E27A2"/>
    <w:multiLevelType w:val="hybridMultilevel"/>
    <w:tmpl w:val="41966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8016F"/>
    <w:multiLevelType w:val="hybridMultilevel"/>
    <w:tmpl w:val="6C5A2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367AD"/>
    <w:multiLevelType w:val="hybridMultilevel"/>
    <w:tmpl w:val="E73A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D74FE"/>
    <w:multiLevelType w:val="multilevel"/>
    <w:tmpl w:val="1CA6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B61539"/>
    <w:multiLevelType w:val="hybridMultilevel"/>
    <w:tmpl w:val="A872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F2DD0"/>
    <w:multiLevelType w:val="multilevel"/>
    <w:tmpl w:val="A37A1D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20A02"/>
    <w:multiLevelType w:val="hybridMultilevel"/>
    <w:tmpl w:val="2D5C69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176E5"/>
    <w:multiLevelType w:val="multilevel"/>
    <w:tmpl w:val="281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FC5FD8"/>
    <w:multiLevelType w:val="hybridMultilevel"/>
    <w:tmpl w:val="6EA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46C89"/>
    <w:multiLevelType w:val="hybridMultilevel"/>
    <w:tmpl w:val="010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41455"/>
    <w:multiLevelType w:val="hybridMultilevel"/>
    <w:tmpl w:val="65D62238"/>
    <w:lvl w:ilvl="0" w:tplc="B7D4C67E">
      <w:start w:val="1"/>
      <w:numFmt w:val="bullet"/>
      <w:lvlText w:val="•"/>
      <w:lvlJc w:val="left"/>
      <w:pPr>
        <w:ind w:left="1080" w:hanging="720"/>
      </w:pPr>
      <w:rPr>
        <w:rFonts w:ascii="Plus Jakarta Sans" w:eastAsia="Calibri" w:hAnsi="Plus Jakarta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104556">
    <w:abstractNumId w:val="11"/>
  </w:num>
  <w:num w:numId="2" w16cid:durableId="1858931279">
    <w:abstractNumId w:val="5"/>
  </w:num>
  <w:num w:numId="3" w16cid:durableId="1307510139">
    <w:abstractNumId w:val="9"/>
  </w:num>
  <w:num w:numId="4" w16cid:durableId="1743065413">
    <w:abstractNumId w:val="1"/>
  </w:num>
  <w:num w:numId="5" w16cid:durableId="923535564">
    <w:abstractNumId w:val="13"/>
  </w:num>
  <w:num w:numId="6" w16cid:durableId="1913661275">
    <w:abstractNumId w:val="2"/>
  </w:num>
  <w:num w:numId="7" w16cid:durableId="456526407">
    <w:abstractNumId w:val="14"/>
  </w:num>
  <w:num w:numId="8" w16cid:durableId="2048681549">
    <w:abstractNumId w:val="12"/>
  </w:num>
  <w:num w:numId="9" w16cid:durableId="189341525">
    <w:abstractNumId w:val="4"/>
  </w:num>
  <w:num w:numId="10" w16cid:durableId="1156917183">
    <w:abstractNumId w:val="0"/>
  </w:num>
  <w:num w:numId="11" w16cid:durableId="1029375286">
    <w:abstractNumId w:val="3"/>
  </w:num>
  <w:num w:numId="12" w16cid:durableId="1170561272">
    <w:abstractNumId w:val="15"/>
  </w:num>
  <w:num w:numId="13" w16cid:durableId="1462845238">
    <w:abstractNumId w:val="10"/>
  </w:num>
  <w:num w:numId="14" w16cid:durableId="1311908220">
    <w:abstractNumId w:val="16"/>
  </w:num>
  <w:num w:numId="15" w16cid:durableId="100758856">
    <w:abstractNumId w:val="6"/>
  </w:num>
  <w:num w:numId="16" w16cid:durableId="1844659699">
    <w:abstractNumId w:val="7"/>
  </w:num>
  <w:num w:numId="17" w16cid:durableId="9156724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8E"/>
    <w:rsid w:val="00007A15"/>
    <w:rsid w:val="00011A4A"/>
    <w:rsid w:val="00011BE7"/>
    <w:rsid w:val="00015714"/>
    <w:rsid w:val="0001649F"/>
    <w:rsid w:val="00026BE9"/>
    <w:rsid w:val="000273C7"/>
    <w:rsid w:val="00027D69"/>
    <w:rsid w:val="000317B3"/>
    <w:rsid w:val="0003483E"/>
    <w:rsid w:val="00035B69"/>
    <w:rsid w:val="00043FF0"/>
    <w:rsid w:val="000447BC"/>
    <w:rsid w:val="00045876"/>
    <w:rsid w:val="000617CF"/>
    <w:rsid w:val="0006401D"/>
    <w:rsid w:val="0006621D"/>
    <w:rsid w:val="00075E3C"/>
    <w:rsid w:val="0007655B"/>
    <w:rsid w:val="0008476C"/>
    <w:rsid w:val="00085A26"/>
    <w:rsid w:val="00090B9A"/>
    <w:rsid w:val="000943A6"/>
    <w:rsid w:val="000A06A5"/>
    <w:rsid w:val="000A3A68"/>
    <w:rsid w:val="000A4E8E"/>
    <w:rsid w:val="000A7558"/>
    <w:rsid w:val="000B4C0F"/>
    <w:rsid w:val="000C072D"/>
    <w:rsid w:val="000C08CA"/>
    <w:rsid w:val="000C126F"/>
    <w:rsid w:val="000C2280"/>
    <w:rsid w:val="000C2AC4"/>
    <w:rsid w:val="000C58E4"/>
    <w:rsid w:val="000D5405"/>
    <w:rsid w:val="000E09DC"/>
    <w:rsid w:val="000E38C5"/>
    <w:rsid w:val="000E438A"/>
    <w:rsid w:val="000E7D85"/>
    <w:rsid w:val="00104C68"/>
    <w:rsid w:val="00107983"/>
    <w:rsid w:val="00114F6B"/>
    <w:rsid w:val="0011505B"/>
    <w:rsid w:val="0011732C"/>
    <w:rsid w:val="001210A2"/>
    <w:rsid w:val="00121D9B"/>
    <w:rsid w:val="00125F29"/>
    <w:rsid w:val="0013125D"/>
    <w:rsid w:val="00137449"/>
    <w:rsid w:val="0015173E"/>
    <w:rsid w:val="00156C6F"/>
    <w:rsid w:val="00156FBF"/>
    <w:rsid w:val="001575D4"/>
    <w:rsid w:val="0016173A"/>
    <w:rsid w:val="00164DAD"/>
    <w:rsid w:val="001748AD"/>
    <w:rsid w:val="00175A4D"/>
    <w:rsid w:val="00181BAC"/>
    <w:rsid w:val="00187511"/>
    <w:rsid w:val="0019007D"/>
    <w:rsid w:val="00194C76"/>
    <w:rsid w:val="00194DBF"/>
    <w:rsid w:val="001A0E74"/>
    <w:rsid w:val="001A2509"/>
    <w:rsid w:val="001A6AC0"/>
    <w:rsid w:val="001B19ED"/>
    <w:rsid w:val="001B1BBD"/>
    <w:rsid w:val="001B3CC6"/>
    <w:rsid w:val="001D02D5"/>
    <w:rsid w:val="001D3CED"/>
    <w:rsid w:val="001D4F2C"/>
    <w:rsid w:val="001D7959"/>
    <w:rsid w:val="001E0DD0"/>
    <w:rsid w:val="001E368B"/>
    <w:rsid w:val="001F2649"/>
    <w:rsid w:val="002110CD"/>
    <w:rsid w:val="0021225C"/>
    <w:rsid w:val="00221E5E"/>
    <w:rsid w:val="00223A06"/>
    <w:rsid w:val="00226BBE"/>
    <w:rsid w:val="00230AAB"/>
    <w:rsid w:val="00234AE0"/>
    <w:rsid w:val="002477A2"/>
    <w:rsid w:val="00247B8B"/>
    <w:rsid w:val="00247D52"/>
    <w:rsid w:val="002574D6"/>
    <w:rsid w:val="0026762D"/>
    <w:rsid w:val="00276D98"/>
    <w:rsid w:val="00283A59"/>
    <w:rsid w:val="0028523C"/>
    <w:rsid w:val="00285F01"/>
    <w:rsid w:val="0028610F"/>
    <w:rsid w:val="002930A1"/>
    <w:rsid w:val="002A5531"/>
    <w:rsid w:val="002B2A7D"/>
    <w:rsid w:val="002B56C8"/>
    <w:rsid w:val="002C18A1"/>
    <w:rsid w:val="002C1C2F"/>
    <w:rsid w:val="002C28E6"/>
    <w:rsid w:val="002C7FE1"/>
    <w:rsid w:val="002D4B2F"/>
    <w:rsid w:val="002D5A90"/>
    <w:rsid w:val="002E37A4"/>
    <w:rsid w:val="002E3A83"/>
    <w:rsid w:val="002E3B98"/>
    <w:rsid w:val="002E575C"/>
    <w:rsid w:val="002F1515"/>
    <w:rsid w:val="002F1B59"/>
    <w:rsid w:val="002F226D"/>
    <w:rsid w:val="002F7D4E"/>
    <w:rsid w:val="00306614"/>
    <w:rsid w:val="00315E91"/>
    <w:rsid w:val="003204CB"/>
    <w:rsid w:val="0032566F"/>
    <w:rsid w:val="003263EB"/>
    <w:rsid w:val="00337B3C"/>
    <w:rsid w:val="00345372"/>
    <w:rsid w:val="00351D18"/>
    <w:rsid w:val="003525C4"/>
    <w:rsid w:val="00353848"/>
    <w:rsid w:val="00355863"/>
    <w:rsid w:val="00365803"/>
    <w:rsid w:val="00365A70"/>
    <w:rsid w:val="00366982"/>
    <w:rsid w:val="003702D2"/>
    <w:rsid w:val="003704E0"/>
    <w:rsid w:val="00376803"/>
    <w:rsid w:val="00380970"/>
    <w:rsid w:val="00380FFD"/>
    <w:rsid w:val="00387637"/>
    <w:rsid w:val="00394B20"/>
    <w:rsid w:val="00397F8D"/>
    <w:rsid w:val="003B0ABB"/>
    <w:rsid w:val="003B3EDC"/>
    <w:rsid w:val="003B4B49"/>
    <w:rsid w:val="003B6AF3"/>
    <w:rsid w:val="003C2048"/>
    <w:rsid w:val="003C2F70"/>
    <w:rsid w:val="003D3597"/>
    <w:rsid w:val="003D5DAE"/>
    <w:rsid w:val="003D68BD"/>
    <w:rsid w:val="003D6F40"/>
    <w:rsid w:val="003D7112"/>
    <w:rsid w:val="003DA1A5"/>
    <w:rsid w:val="003E3308"/>
    <w:rsid w:val="003E5B5E"/>
    <w:rsid w:val="003E6281"/>
    <w:rsid w:val="003E688D"/>
    <w:rsid w:val="003F7765"/>
    <w:rsid w:val="00400242"/>
    <w:rsid w:val="00403553"/>
    <w:rsid w:val="00404EE1"/>
    <w:rsid w:val="00405BA9"/>
    <w:rsid w:val="004062A0"/>
    <w:rsid w:val="00413763"/>
    <w:rsid w:val="00414269"/>
    <w:rsid w:val="004175FC"/>
    <w:rsid w:val="00420A75"/>
    <w:rsid w:val="00422AD8"/>
    <w:rsid w:val="00422CC6"/>
    <w:rsid w:val="004249CE"/>
    <w:rsid w:val="0042501F"/>
    <w:rsid w:val="00425918"/>
    <w:rsid w:val="004314C0"/>
    <w:rsid w:val="00433150"/>
    <w:rsid w:val="00445776"/>
    <w:rsid w:val="00446D05"/>
    <w:rsid w:val="004523E7"/>
    <w:rsid w:val="00460B89"/>
    <w:rsid w:val="00460BFE"/>
    <w:rsid w:val="00462058"/>
    <w:rsid w:val="00462FD2"/>
    <w:rsid w:val="00466DD4"/>
    <w:rsid w:val="0046731A"/>
    <w:rsid w:val="0047155B"/>
    <w:rsid w:val="004752B7"/>
    <w:rsid w:val="00480EF8"/>
    <w:rsid w:val="00482DEF"/>
    <w:rsid w:val="00494B2D"/>
    <w:rsid w:val="00495048"/>
    <w:rsid w:val="00495707"/>
    <w:rsid w:val="004A316A"/>
    <w:rsid w:val="004B3267"/>
    <w:rsid w:val="004B41CB"/>
    <w:rsid w:val="004B7421"/>
    <w:rsid w:val="004B755C"/>
    <w:rsid w:val="004C1BEA"/>
    <w:rsid w:val="004D2CD6"/>
    <w:rsid w:val="004D5066"/>
    <w:rsid w:val="004E0693"/>
    <w:rsid w:val="004E7148"/>
    <w:rsid w:val="004F5C14"/>
    <w:rsid w:val="004F7535"/>
    <w:rsid w:val="00502CEC"/>
    <w:rsid w:val="005100DB"/>
    <w:rsid w:val="00510493"/>
    <w:rsid w:val="0051113C"/>
    <w:rsid w:val="00524500"/>
    <w:rsid w:val="00541188"/>
    <w:rsid w:val="005448FE"/>
    <w:rsid w:val="00550A44"/>
    <w:rsid w:val="00555DB3"/>
    <w:rsid w:val="00571474"/>
    <w:rsid w:val="00573056"/>
    <w:rsid w:val="005733E1"/>
    <w:rsid w:val="00573971"/>
    <w:rsid w:val="005751B3"/>
    <w:rsid w:val="005758E2"/>
    <w:rsid w:val="0057606B"/>
    <w:rsid w:val="00587D7C"/>
    <w:rsid w:val="005905F6"/>
    <w:rsid w:val="00592A9D"/>
    <w:rsid w:val="0059356E"/>
    <w:rsid w:val="005B1B48"/>
    <w:rsid w:val="005B58EF"/>
    <w:rsid w:val="005C1127"/>
    <w:rsid w:val="005C511F"/>
    <w:rsid w:val="005D22F6"/>
    <w:rsid w:val="005D656E"/>
    <w:rsid w:val="005E0072"/>
    <w:rsid w:val="005E0326"/>
    <w:rsid w:val="005E2D53"/>
    <w:rsid w:val="005F13E3"/>
    <w:rsid w:val="005F461B"/>
    <w:rsid w:val="005F6551"/>
    <w:rsid w:val="00600E8E"/>
    <w:rsid w:val="00602232"/>
    <w:rsid w:val="0061596E"/>
    <w:rsid w:val="0062209A"/>
    <w:rsid w:val="0062318E"/>
    <w:rsid w:val="0062556B"/>
    <w:rsid w:val="006342E4"/>
    <w:rsid w:val="00635D7A"/>
    <w:rsid w:val="00640D95"/>
    <w:rsid w:val="006443C4"/>
    <w:rsid w:val="00654FAA"/>
    <w:rsid w:val="00656536"/>
    <w:rsid w:val="006622EB"/>
    <w:rsid w:val="006623B7"/>
    <w:rsid w:val="00664D73"/>
    <w:rsid w:val="00666B9B"/>
    <w:rsid w:val="00670084"/>
    <w:rsid w:val="00671961"/>
    <w:rsid w:val="00680292"/>
    <w:rsid w:val="0068360C"/>
    <w:rsid w:val="0068775F"/>
    <w:rsid w:val="00692D01"/>
    <w:rsid w:val="00696BB3"/>
    <w:rsid w:val="006A2775"/>
    <w:rsid w:val="006B3320"/>
    <w:rsid w:val="006B52F9"/>
    <w:rsid w:val="006B7736"/>
    <w:rsid w:val="006C2E73"/>
    <w:rsid w:val="006C3615"/>
    <w:rsid w:val="006D3301"/>
    <w:rsid w:val="006D440F"/>
    <w:rsid w:val="006E5BE9"/>
    <w:rsid w:val="006E6FC8"/>
    <w:rsid w:val="006E7ECD"/>
    <w:rsid w:val="0070174C"/>
    <w:rsid w:val="00701F4D"/>
    <w:rsid w:val="00703655"/>
    <w:rsid w:val="00703AAC"/>
    <w:rsid w:val="00706477"/>
    <w:rsid w:val="007065E1"/>
    <w:rsid w:val="00712D83"/>
    <w:rsid w:val="00712E93"/>
    <w:rsid w:val="00716E8C"/>
    <w:rsid w:val="007176E9"/>
    <w:rsid w:val="007178C9"/>
    <w:rsid w:val="00720D36"/>
    <w:rsid w:val="007326F0"/>
    <w:rsid w:val="007337C8"/>
    <w:rsid w:val="00734075"/>
    <w:rsid w:val="00737E4F"/>
    <w:rsid w:val="00746B74"/>
    <w:rsid w:val="00756DA1"/>
    <w:rsid w:val="007604BC"/>
    <w:rsid w:val="00766EBB"/>
    <w:rsid w:val="00771732"/>
    <w:rsid w:val="00773D30"/>
    <w:rsid w:val="00774D63"/>
    <w:rsid w:val="007770DC"/>
    <w:rsid w:val="00785E95"/>
    <w:rsid w:val="007B3828"/>
    <w:rsid w:val="007B40B7"/>
    <w:rsid w:val="007B7392"/>
    <w:rsid w:val="007B758D"/>
    <w:rsid w:val="007C14D4"/>
    <w:rsid w:val="007C1A63"/>
    <w:rsid w:val="007C2EE1"/>
    <w:rsid w:val="007C5796"/>
    <w:rsid w:val="007C5AD2"/>
    <w:rsid w:val="007C7E85"/>
    <w:rsid w:val="007D14D0"/>
    <w:rsid w:val="007E100C"/>
    <w:rsid w:val="007E1853"/>
    <w:rsid w:val="007E6409"/>
    <w:rsid w:val="007F21CC"/>
    <w:rsid w:val="007F3075"/>
    <w:rsid w:val="007F5A6B"/>
    <w:rsid w:val="007F75EF"/>
    <w:rsid w:val="00801DB2"/>
    <w:rsid w:val="00806BB6"/>
    <w:rsid w:val="008122A2"/>
    <w:rsid w:val="00815F61"/>
    <w:rsid w:val="0082079E"/>
    <w:rsid w:val="00821380"/>
    <w:rsid w:val="0082322E"/>
    <w:rsid w:val="00846FA4"/>
    <w:rsid w:val="00847AD6"/>
    <w:rsid w:val="00847C82"/>
    <w:rsid w:val="0085062A"/>
    <w:rsid w:val="00850B67"/>
    <w:rsid w:val="00856AF0"/>
    <w:rsid w:val="00857E1C"/>
    <w:rsid w:val="008628C4"/>
    <w:rsid w:val="00863ECF"/>
    <w:rsid w:val="00873395"/>
    <w:rsid w:val="00873400"/>
    <w:rsid w:val="00887FD0"/>
    <w:rsid w:val="00892DA6"/>
    <w:rsid w:val="0089687D"/>
    <w:rsid w:val="008A07EC"/>
    <w:rsid w:val="008A0C77"/>
    <w:rsid w:val="008A1CB5"/>
    <w:rsid w:val="008A3FD8"/>
    <w:rsid w:val="008A55A9"/>
    <w:rsid w:val="008A67B9"/>
    <w:rsid w:val="008A7F3D"/>
    <w:rsid w:val="008B35CB"/>
    <w:rsid w:val="008B3730"/>
    <w:rsid w:val="008C0004"/>
    <w:rsid w:val="008C40BF"/>
    <w:rsid w:val="008C7B93"/>
    <w:rsid w:val="008D1DCB"/>
    <w:rsid w:val="008D3BAA"/>
    <w:rsid w:val="008D7413"/>
    <w:rsid w:val="008E08E4"/>
    <w:rsid w:val="008E1418"/>
    <w:rsid w:val="008E14B2"/>
    <w:rsid w:val="008E24C1"/>
    <w:rsid w:val="008E2803"/>
    <w:rsid w:val="008F26FE"/>
    <w:rsid w:val="008F3575"/>
    <w:rsid w:val="008F6EE9"/>
    <w:rsid w:val="008F7199"/>
    <w:rsid w:val="00911EB4"/>
    <w:rsid w:val="00914DDF"/>
    <w:rsid w:val="009154B6"/>
    <w:rsid w:val="00917A4A"/>
    <w:rsid w:val="00925B1B"/>
    <w:rsid w:val="00927B24"/>
    <w:rsid w:val="00932E27"/>
    <w:rsid w:val="009427D2"/>
    <w:rsid w:val="00945987"/>
    <w:rsid w:val="00947EEC"/>
    <w:rsid w:val="009555A1"/>
    <w:rsid w:val="009609A1"/>
    <w:rsid w:val="009628F6"/>
    <w:rsid w:val="009636F2"/>
    <w:rsid w:val="00972C87"/>
    <w:rsid w:val="009746E3"/>
    <w:rsid w:val="00974AAB"/>
    <w:rsid w:val="0097608E"/>
    <w:rsid w:val="00981E0B"/>
    <w:rsid w:val="0098253B"/>
    <w:rsid w:val="00983553"/>
    <w:rsid w:val="009904E2"/>
    <w:rsid w:val="00996505"/>
    <w:rsid w:val="00997079"/>
    <w:rsid w:val="009A3A29"/>
    <w:rsid w:val="009A5795"/>
    <w:rsid w:val="009A74AD"/>
    <w:rsid w:val="009B5F27"/>
    <w:rsid w:val="009B708B"/>
    <w:rsid w:val="009B7F84"/>
    <w:rsid w:val="009C2EDD"/>
    <w:rsid w:val="009C5631"/>
    <w:rsid w:val="009D3A91"/>
    <w:rsid w:val="009D3ED5"/>
    <w:rsid w:val="009D4E97"/>
    <w:rsid w:val="009D6B74"/>
    <w:rsid w:val="009E0570"/>
    <w:rsid w:val="009E3DD3"/>
    <w:rsid w:val="009E7744"/>
    <w:rsid w:val="009F105B"/>
    <w:rsid w:val="009F5E74"/>
    <w:rsid w:val="009F6298"/>
    <w:rsid w:val="00A019B8"/>
    <w:rsid w:val="00A05458"/>
    <w:rsid w:val="00A05684"/>
    <w:rsid w:val="00A17789"/>
    <w:rsid w:val="00A20AA0"/>
    <w:rsid w:val="00A20D1A"/>
    <w:rsid w:val="00A252AF"/>
    <w:rsid w:val="00A32E98"/>
    <w:rsid w:val="00A402CD"/>
    <w:rsid w:val="00A403F0"/>
    <w:rsid w:val="00A458B2"/>
    <w:rsid w:val="00A629AC"/>
    <w:rsid w:val="00A75850"/>
    <w:rsid w:val="00A778A4"/>
    <w:rsid w:val="00A80310"/>
    <w:rsid w:val="00A821B5"/>
    <w:rsid w:val="00A8285F"/>
    <w:rsid w:val="00A8491B"/>
    <w:rsid w:val="00A87E6D"/>
    <w:rsid w:val="00A914E5"/>
    <w:rsid w:val="00A92EFC"/>
    <w:rsid w:val="00A9335D"/>
    <w:rsid w:val="00AA1A33"/>
    <w:rsid w:val="00AA1EFE"/>
    <w:rsid w:val="00AA22A3"/>
    <w:rsid w:val="00AA3B05"/>
    <w:rsid w:val="00AB333C"/>
    <w:rsid w:val="00AC0C94"/>
    <w:rsid w:val="00AC472A"/>
    <w:rsid w:val="00AE0ACD"/>
    <w:rsid w:val="00AE0B22"/>
    <w:rsid w:val="00AE3751"/>
    <w:rsid w:val="00AE5219"/>
    <w:rsid w:val="00AE6FB8"/>
    <w:rsid w:val="00AF59E0"/>
    <w:rsid w:val="00AF7318"/>
    <w:rsid w:val="00B007BB"/>
    <w:rsid w:val="00B0396A"/>
    <w:rsid w:val="00B109CA"/>
    <w:rsid w:val="00B21406"/>
    <w:rsid w:val="00B35AB2"/>
    <w:rsid w:val="00B371A5"/>
    <w:rsid w:val="00B40FB4"/>
    <w:rsid w:val="00B416F0"/>
    <w:rsid w:val="00B41D69"/>
    <w:rsid w:val="00B605E5"/>
    <w:rsid w:val="00B67CB5"/>
    <w:rsid w:val="00B70006"/>
    <w:rsid w:val="00B81FE5"/>
    <w:rsid w:val="00B840AB"/>
    <w:rsid w:val="00B95298"/>
    <w:rsid w:val="00B978F4"/>
    <w:rsid w:val="00BA3EE1"/>
    <w:rsid w:val="00BA4C91"/>
    <w:rsid w:val="00BA5C8C"/>
    <w:rsid w:val="00BA7884"/>
    <w:rsid w:val="00BB1933"/>
    <w:rsid w:val="00BB7A29"/>
    <w:rsid w:val="00BB7BC1"/>
    <w:rsid w:val="00BC7F97"/>
    <w:rsid w:val="00BD4319"/>
    <w:rsid w:val="00BE304C"/>
    <w:rsid w:val="00BF3CFF"/>
    <w:rsid w:val="00BF723B"/>
    <w:rsid w:val="00BF748C"/>
    <w:rsid w:val="00C01997"/>
    <w:rsid w:val="00C0434F"/>
    <w:rsid w:val="00C131D5"/>
    <w:rsid w:val="00C17989"/>
    <w:rsid w:val="00C23211"/>
    <w:rsid w:val="00C50602"/>
    <w:rsid w:val="00C56ACC"/>
    <w:rsid w:val="00C572A8"/>
    <w:rsid w:val="00C62530"/>
    <w:rsid w:val="00C74BDF"/>
    <w:rsid w:val="00C8257F"/>
    <w:rsid w:val="00C8282F"/>
    <w:rsid w:val="00C82C11"/>
    <w:rsid w:val="00C964E0"/>
    <w:rsid w:val="00C9725A"/>
    <w:rsid w:val="00CB06D4"/>
    <w:rsid w:val="00CB1434"/>
    <w:rsid w:val="00CB19CE"/>
    <w:rsid w:val="00CC134A"/>
    <w:rsid w:val="00CE041F"/>
    <w:rsid w:val="00CE42CD"/>
    <w:rsid w:val="00CE573A"/>
    <w:rsid w:val="00CF015B"/>
    <w:rsid w:val="00CF5BF4"/>
    <w:rsid w:val="00CF5D96"/>
    <w:rsid w:val="00CF5FC5"/>
    <w:rsid w:val="00D00EA2"/>
    <w:rsid w:val="00D039E4"/>
    <w:rsid w:val="00D0692A"/>
    <w:rsid w:val="00D07250"/>
    <w:rsid w:val="00D1118A"/>
    <w:rsid w:val="00D14F98"/>
    <w:rsid w:val="00D31970"/>
    <w:rsid w:val="00D340EE"/>
    <w:rsid w:val="00D346D0"/>
    <w:rsid w:val="00D369A8"/>
    <w:rsid w:val="00D379AB"/>
    <w:rsid w:val="00D445E1"/>
    <w:rsid w:val="00D5003E"/>
    <w:rsid w:val="00D503BC"/>
    <w:rsid w:val="00D516F5"/>
    <w:rsid w:val="00D53C7D"/>
    <w:rsid w:val="00D568ED"/>
    <w:rsid w:val="00D57667"/>
    <w:rsid w:val="00D66B16"/>
    <w:rsid w:val="00D70922"/>
    <w:rsid w:val="00D7268D"/>
    <w:rsid w:val="00D77419"/>
    <w:rsid w:val="00D83543"/>
    <w:rsid w:val="00D83FEB"/>
    <w:rsid w:val="00D84BB8"/>
    <w:rsid w:val="00D941CF"/>
    <w:rsid w:val="00D94CA5"/>
    <w:rsid w:val="00D95F0E"/>
    <w:rsid w:val="00DA0F59"/>
    <w:rsid w:val="00DA7D27"/>
    <w:rsid w:val="00DB37BF"/>
    <w:rsid w:val="00DB7BFA"/>
    <w:rsid w:val="00DC19D4"/>
    <w:rsid w:val="00DC7932"/>
    <w:rsid w:val="00DD0AD6"/>
    <w:rsid w:val="00DD0E8E"/>
    <w:rsid w:val="00DD18CC"/>
    <w:rsid w:val="00DD526A"/>
    <w:rsid w:val="00DD6C9F"/>
    <w:rsid w:val="00DD7A05"/>
    <w:rsid w:val="00DE5BDC"/>
    <w:rsid w:val="00DE5EC3"/>
    <w:rsid w:val="00DF18AB"/>
    <w:rsid w:val="00DF76EB"/>
    <w:rsid w:val="00DF7750"/>
    <w:rsid w:val="00E01986"/>
    <w:rsid w:val="00E02CC8"/>
    <w:rsid w:val="00E03045"/>
    <w:rsid w:val="00E07853"/>
    <w:rsid w:val="00E11DD9"/>
    <w:rsid w:val="00E15BC2"/>
    <w:rsid w:val="00E20D54"/>
    <w:rsid w:val="00E212FD"/>
    <w:rsid w:val="00E21F91"/>
    <w:rsid w:val="00E22076"/>
    <w:rsid w:val="00E22A8E"/>
    <w:rsid w:val="00E236D4"/>
    <w:rsid w:val="00E24438"/>
    <w:rsid w:val="00E25E23"/>
    <w:rsid w:val="00E3714E"/>
    <w:rsid w:val="00E45CD5"/>
    <w:rsid w:val="00E4772B"/>
    <w:rsid w:val="00E573B9"/>
    <w:rsid w:val="00E63AF6"/>
    <w:rsid w:val="00E65785"/>
    <w:rsid w:val="00E66961"/>
    <w:rsid w:val="00E720F4"/>
    <w:rsid w:val="00E7262C"/>
    <w:rsid w:val="00E72947"/>
    <w:rsid w:val="00E76133"/>
    <w:rsid w:val="00E769FC"/>
    <w:rsid w:val="00E80CDF"/>
    <w:rsid w:val="00E828EA"/>
    <w:rsid w:val="00E87F33"/>
    <w:rsid w:val="00E9296D"/>
    <w:rsid w:val="00E95177"/>
    <w:rsid w:val="00E95342"/>
    <w:rsid w:val="00E954D5"/>
    <w:rsid w:val="00E96C06"/>
    <w:rsid w:val="00EA16D9"/>
    <w:rsid w:val="00EA2ED9"/>
    <w:rsid w:val="00EA5BE3"/>
    <w:rsid w:val="00EA6A04"/>
    <w:rsid w:val="00EA6F16"/>
    <w:rsid w:val="00EB146E"/>
    <w:rsid w:val="00EB2FFA"/>
    <w:rsid w:val="00EB37E9"/>
    <w:rsid w:val="00EB7CC3"/>
    <w:rsid w:val="00EC0CED"/>
    <w:rsid w:val="00EC5F88"/>
    <w:rsid w:val="00EE578F"/>
    <w:rsid w:val="00EF1CCB"/>
    <w:rsid w:val="00EF65E7"/>
    <w:rsid w:val="00EF71F0"/>
    <w:rsid w:val="00EF7900"/>
    <w:rsid w:val="00F000BA"/>
    <w:rsid w:val="00F1218D"/>
    <w:rsid w:val="00F12833"/>
    <w:rsid w:val="00F13941"/>
    <w:rsid w:val="00F146B3"/>
    <w:rsid w:val="00F147C2"/>
    <w:rsid w:val="00F20BBB"/>
    <w:rsid w:val="00F25794"/>
    <w:rsid w:val="00F306F8"/>
    <w:rsid w:val="00F30CF0"/>
    <w:rsid w:val="00F37E78"/>
    <w:rsid w:val="00F41B45"/>
    <w:rsid w:val="00F42B93"/>
    <w:rsid w:val="00F509F3"/>
    <w:rsid w:val="00F50B9F"/>
    <w:rsid w:val="00F53679"/>
    <w:rsid w:val="00F54936"/>
    <w:rsid w:val="00F557BE"/>
    <w:rsid w:val="00F56F80"/>
    <w:rsid w:val="00F572F3"/>
    <w:rsid w:val="00F61F6A"/>
    <w:rsid w:val="00F62E8D"/>
    <w:rsid w:val="00F66D8D"/>
    <w:rsid w:val="00F77742"/>
    <w:rsid w:val="00F778AC"/>
    <w:rsid w:val="00F851A2"/>
    <w:rsid w:val="00F87F08"/>
    <w:rsid w:val="00F9175B"/>
    <w:rsid w:val="00F95AB4"/>
    <w:rsid w:val="00F964EF"/>
    <w:rsid w:val="00F9738E"/>
    <w:rsid w:val="00FA38C5"/>
    <w:rsid w:val="00FA493E"/>
    <w:rsid w:val="00FA5A06"/>
    <w:rsid w:val="00FB0E3B"/>
    <w:rsid w:val="00FB15E5"/>
    <w:rsid w:val="00FB1A0F"/>
    <w:rsid w:val="00FB23BC"/>
    <w:rsid w:val="00FB5509"/>
    <w:rsid w:val="00FB55AB"/>
    <w:rsid w:val="00FD1674"/>
    <w:rsid w:val="00FD610A"/>
    <w:rsid w:val="00FD7A1C"/>
    <w:rsid w:val="00FE1948"/>
    <w:rsid w:val="00FF007D"/>
    <w:rsid w:val="00FF11FB"/>
    <w:rsid w:val="00FF1F19"/>
    <w:rsid w:val="00FF415B"/>
    <w:rsid w:val="00FF547F"/>
    <w:rsid w:val="00FF68E3"/>
    <w:rsid w:val="0107B434"/>
    <w:rsid w:val="015B7048"/>
    <w:rsid w:val="02144627"/>
    <w:rsid w:val="022E08B3"/>
    <w:rsid w:val="02334BC1"/>
    <w:rsid w:val="02A121A1"/>
    <w:rsid w:val="02D46755"/>
    <w:rsid w:val="02D56F51"/>
    <w:rsid w:val="02DA4C83"/>
    <w:rsid w:val="02F8EBE7"/>
    <w:rsid w:val="03220F79"/>
    <w:rsid w:val="032A1A87"/>
    <w:rsid w:val="03FE1D32"/>
    <w:rsid w:val="04F75838"/>
    <w:rsid w:val="05AEBD19"/>
    <w:rsid w:val="05B0024A"/>
    <w:rsid w:val="06AA5373"/>
    <w:rsid w:val="06C27787"/>
    <w:rsid w:val="071F26B2"/>
    <w:rsid w:val="074A2A91"/>
    <w:rsid w:val="078F2180"/>
    <w:rsid w:val="08797A4A"/>
    <w:rsid w:val="08842A57"/>
    <w:rsid w:val="08C97087"/>
    <w:rsid w:val="092C04F4"/>
    <w:rsid w:val="09A07322"/>
    <w:rsid w:val="09CD70A4"/>
    <w:rsid w:val="0A0271A5"/>
    <w:rsid w:val="0A54B739"/>
    <w:rsid w:val="0A93E767"/>
    <w:rsid w:val="0AC14E5F"/>
    <w:rsid w:val="0AC3E764"/>
    <w:rsid w:val="0AFC899C"/>
    <w:rsid w:val="0B393793"/>
    <w:rsid w:val="0B701AD9"/>
    <w:rsid w:val="0B83B8E3"/>
    <w:rsid w:val="0BE20F4A"/>
    <w:rsid w:val="0C0063D3"/>
    <w:rsid w:val="0C4CCF6B"/>
    <w:rsid w:val="0C6FDB53"/>
    <w:rsid w:val="0C79A6E5"/>
    <w:rsid w:val="0CB553D2"/>
    <w:rsid w:val="0D018AF4"/>
    <w:rsid w:val="0D5D8FC7"/>
    <w:rsid w:val="0E8F2AB6"/>
    <w:rsid w:val="0E954C8F"/>
    <w:rsid w:val="0F91E260"/>
    <w:rsid w:val="0FF38059"/>
    <w:rsid w:val="110FEC5B"/>
    <w:rsid w:val="11A07053"/>
    <w:rsid w:val="11ED6AC1"/>
    <w:rsid w:val="11F8D8A2"/>
    <w:rsid w:val="1215370F"/>
    <w:rsid w:val="1218D4AC"/>
    <w:rsid w:val="122AB04E"/>
    <w:rsid w:val="123F9B89"/>
    <w:rsid w:val="12562C13"/>
    <w:rsid w:val="12A9DE9A"/>
    <w:rsid w:val="12C17224"/>
    <w:rsid w:val="14478D1D"/>
    <w:rsid w:val="14568FB5"/>
    <w:rsid w:val="1478D4EA"/>
    <w:rsid w:val="151A2EE5"/>
    <w:rsid w:val="16C7B3B9"/>
    <w:rsid w:val="172A9A05"/>
    <w:rsid w:val="1756B25C"/>
    <w:rsid w:val="179D0F56"/>
    <w:rsid w:val="17DC6B25"/>
    <w:rsid w:val="184951B4"/>
    <w:rsid w:val="18A7FC28"/>
    <w:rsid w:val="18AC453A"/>
    <w:rsid w:val="18CC1100"/>
    <w:rsid w:val="190011A0"/>
    <w:rsid w:val="1969AAA6"/>
    <w:rsid w:val="19D0AE6D"/>
    <w:rsid w:val="19DADD9A"/>
    <w:rsid w:val="19EFBC6A"/>
    <w:rsid w:val="1A012EBF"/>
    <w:rsid w:val="1AA5E7E4"/>
    <w:rsid w:val="1AAFFB8E"/>
    <w:rsid w:val="1AB35BAC"/>
    <w:rsid w:val="1ABC1F33"/>
    <w:rsid w:val="1B12C4B6"/>
    <w:rsid w:val="1B6AAF39"/>
    <w:rsid w:val="1D97C000"/>
    <w:rsid w:val="1E4BACA9"/>
    <w:rsid w:val="1EB35DDF"/>
    <w:rsid w:val="1F9ECEA5"/>
    <w:rsid w:val="200C2F8F"/>
    <w:rsid w:val="201E2552"/>
    <w:rsid w:val="202428FC"/>
    <w:rsid w:val="202EC090"/>
    <w:rsid w:val="211B825C"/>
    <w:rsid w:val="2132E93A"/>
    <w:rsid w:val="214A41CF"/>
    <w:rsid w:val="21C4426F"/>
    <w:rsid w:val="222F5EAA"/>
    <w:rsid w:val="22384C07"/>
    <w:rsid w:val="2360EA39"/>
    <w:rsid w:val="240D94B7"/>
    <w:rsid w:val="243A9239"/>
    <w:rsid w:val="2453F1B1"/>
    <w:rsid w:val="25150C3E"/>
    <w:rsid w:val="25698E90"/>
    <w:rsid w:val="25E76B9B"/>
    <w:rsid w:val="262DC895"/>
    <w:rsid w:val="273132C8"/>
    <w:rsid w:val="27AD5348"/>
    <w:rsid w:val="27FB5B92"/>
    <w:rsid w:val="282D43F4"/>
    <w:rsid w:val="292DD388"/>
    <w:rsid w:val="296AF3B8"/>
    <w:rsid w:val="2A416069"/>
    <w:rsid w:val="2B3264DC"/>
    <w:rsid w:val="2BD6405E"/>
    <w:rsid w:val="2D7A056D"/>
    <w:rsid w:val="2DA6CD40"/>
    <w:rsid w:val="2E5490EE"/>
    <w:rsid w:val="2EA8D168"/>
    <w:rsid w:val="2ED5CEEA"/>
    <w:rsid w:val="2EF91BA0"/>
    <w:rsid w:val="2EFE38E5"/>
    <w:rsid w:val="2F0E2ED3"/>
    <w:rsid w:val="2FC3D8F6"/>
    <w:rsid w:val="309C60F1"/>
    <w:rsid w:val="30B08AF9"/>
    <w:rsid w:val="30D5686F"/>
    <w:rsid w:val="3172CA9E"/>
    <w:rsid w:val="3188365E"/>
    <w:rsid w:val="31B74071"/>
    <w:rsid w:val="323FF23C"/>
    <w:rsid w:val="332FC3B8"/>
    <w:rsid w:val="3374BAA7"/>
    <w:rsid w:val="3395CF8F"/>
    <w:rsid w:val="34CD8C57"/>
    <w:rsid w:val="35099A9C"/>
    <w:rsid w:val="3525C638"/>
    <w:rsid w:val="3632A84C"/>
    <w:rsid w:val="3640A97E"/>
    <w:rsid w:val="365BA781"/>
    <w:rsid w:val="369D6D01"/>
    <w:rsid w:val="371D2156"/>
    <w:rsid w:val="37924AA7"/>
    <w:rsid w:val="380A1A13"/>
    <w:rsid w:val="3839BA37"/>
    <w:rsid w:val="38573B9A"/>
    <w:rsid w:val="394BE4D8"/>
    <w:rsid w:val="39576561"/>
    <w:rsid w:val="39934843"/>
    <w:rsid w:val="39B3755F"/>
    <w:rsid w:val="3A19C9C0"/>
    <w:rsid w:val="3A530E48"/>
    <w:rsid w:val="3A76E43B"/>
    <w:rsid w:val="3A9CDFC9"/>
    <w:rsid w:val="3AA8C863"/>
    <w:rsid w:val="3AC5E5CA"/>
    <w:rsid w:val="3AE7B539"/>
    <w:rsid w:val="3B2F18A4"/>
    <w:rsid w:val="3B4F45C0"/>
    <w:rsid w:val="3B878F9C"/>
    <w:rsid w:val="3C16FC5C"/>
    <w:rsid w:val="3C83859A"/>
    <w:rsid w:val="3CF213BF"/>
    <w:rsid w:val="3CFD7C62"/>
    <w:rsid w:val="3D5EA534"/>
    <w:rsid w:val="3DDFD1AD"/>
    <w:rsid w:val="3DF7FDEB"/>
    <w:rsid w:val="3E0776F6"/>
    <w:rsid w:val="3E79939C"/>
    <w:rsid w:val="3F103962"/>
    <w:rsid w:val="3F7CA372"/>
    <w:rsid w:val="3FE78B3E"/>
    <w:rsid w:val="40492A1C"/>
    <w:rsid w:val="41127A41"/>
    <w:rsid w:val="411873D3"/>
    <w:rsid w:val="41A63F45"/>
    <w:rsid w:val="425ADB63"/>
    <w:rsid w:val="42B44434"/>
    <w:rsid w:val="42FC4713"/>
    <w:rsid w:val="43294495"/>
    <w:rsid w:val="435E4596"/>
    <w:rsid w:val="444CDEF5"/>
    <w:rsid w:val="44D42B5F"/>
    <w:rsid w:val="44FDC791"/>
    <w:rsid w:val="45B09580"/>
    <w:rsid w:val="45B4C10F"/>
    <w:rsid w:val="45D57AD6"/>
    <w:rsid w:val="468AB127"/>
    <w:rsid w:val="468C6636"/>
    <w:rsid w:val="46A0D6A8"/>
    <w:rsid w:val="46AC680B"/>
    <w:rsid w:val="4753C224"/>
    <w:rsid w:val="47FC586C"/>
    <w:rsid w:val="48BBA497"/>
    <w:rsid w:val="490CB539"/>
    <w:rsid w:val="497E7891"/>
    <w:rsid w:val="49C4D58B"/>
    <w:rsid w:val="49CAF764"/>
    <w:rsid w:val="49F92820"/>
    <w:rsid w:val="4A7EB3C8"/>
    <w:rsid w:val="4AA24940"/>
    <w:rsid w:val="4AC72DB5"/>
    <w:rsid w:val="4AE332DB"/>
    <w:rsid w:val="4B374CFE"/>
    <w:rsid w:val="4CBDEEEA"/>
    <w:rsid w:val="4CEE5CBB"/>
    <w:rsid w:val="4D11416E"/>
    <w:rsid w:val="4E6AC84C"/>
    <w:rsid w:val="4E7D1BEB"/>
    <w:rsid w:val="4E976CE7"/>
    <w:rsid w:val="4EA364BC"/>
    <w:rsid w:val="4EA4A9D7"/>
    <w:rsid w:val="4F1B9D4D"/>
    <w:rsid w:val="4F35D296"/>
    <w:rsid w:val="4F92106B"/>
    <w:rsid w:val="4FC4D7BF"/>
    <w:rsid w:val="51CA914A"/>
    <w:rsid w:val="51CBC58F"/>
    <w:rsid w:val="51E6FB56"/>
    <w:rsid w:val="521446E7"/>
    <w:rsid w:val="5343FD9E"/>
    <w:rsid w:val="537847F5"/>
    <w:rsid w:val="550915BF"/>
    <w:rsid w:val="55F1CA08"/>
    <w:rsid w:val="5609C375"/>
    <w:rsid w:val="56C6D0AE"/>
    <w:rsid w:val="56E7E596"/>
    <w:rsid w:val="56EE36E5"/>
    <w:rsid w:val="57604D26"/>
    <w:rsid w:val="5782E83A"/>
    <w:rsid w:val="578EA2C2"/>
    <w:rsid w:val="578F29C4"/>
    <w:rsid w:val="581097DB"/>
    <w:rsid w:val="581FA25E"/>
    <w:rsid w:val="5849BF8D"/>
    <w:rsid w:val="58CF63D7"/>
    <w:rsid w:val="59032BDE"/>
    <w:rsid w:val="5940CCBF"/>
    <w:rsid w:val="59C3E8C3"/>
    <w:rsid w:val="5A678181"/>
    <w:rsid w:val="5A77B05F"/>
    <w:rsid w:val="5A9E97AC"/>
    <w:rsid w:val="5B36FCCB"/>
    <w:rsid w:val="5B837B9E"/>
    <w:rsid w:val="5BCD00CF"/>
    <w:rsid w:val="5CE7C1C3"/>
    <w:rsid w:val="5D5CD1A2"/>
    <w:rsid w:val="5DD9B8B5"/>
    <w:rsid w:val="5DEEF5D0"/>
    <w:rsid w:val="5E523139"/>
    <w:rsid w:val="5EA3C245"/>
    <w:rsid w:val="5F433F8C"/>
    <w:rsid w:val="5F7A7814"/>
    <w:rsid w:val="5F899C86"/>
    <w:rsid w:val="608D06B9"/>
    <w:rsid w:val="61115977"/>
    <w:rsid w:val="614A13F2"/>
    <w:rsid w:val="61B2EA36"/>
    <w:rsid w:val="61BC8EF1"/>
    <w:rsid w:val="6275FA47"/>
    <w:rsid w:val="627BAEE1"/>
    <w:rsid w:val="6293A84E"/>
    <w:rsid w:val="62AD29D8"/>
    <w:rsid w:val="62BFCC09"/>
    <w:rsid w:val="62DFD912"/>
    <w:rsid w:val="64A98737"/>
    <w:rsid w:val="66712B6F"/>
    <w:rsid w:val="673E9444"/>
    <w:rsid w:val="6769E14B"/>
    <w:rsid w:val="67F88F33"/>
    <w:rsid w:val="69B3358A"/>
    <w:rsid w:val="69DC48C5"/>
    <w:rsid w:val="6A06E638"/>
    <w:rsid w:val="6A2E8FBD"/>
    <w:rsid w:val="6AB83BBD"/>
    <w:rsid w:val="6B433687"/>
    <w:rsid w:val="6B807148"/>
    <w:rsid w:val="6C0DBA9E"/>
    <w:rsid w:val="6C298DD6"/>
    <w:rsid w:val="6CBC515D"/>
    <w:rsid w:val="6D1D0D6B"/>
    <w:rsid w:val="6D8FE707"/>
    <w:rsid w:val="6D9AD140"/>
    <w:rsid w:val="6DCDD6F2"/>
    <w:rsid w:val="6DD2F443"/>
    <w:rsid w:val="6E3548E2"/>
    <w:rsid w:val="6E656E8D"/>
    <w:rsid w:val="6EC6BEA4"/>
    <w:rsid w:val="6F24F4C4"/>
    <w:rsid w:val="6F8526B4"/>
    <w:rsid w:val="6F9CF350"/>
    <w:rsid w:val="706D281E"/>
    <w:rsid w:val="71406CA6"/>
    <w:rsid w:val="71BCDE53"/>
    <w:rsid w:val="720FD253"/>
    <w:rsid w:val="723FBD74"/>
    <w:rsid w:val="725AEB1B"/>
    <w:rsid w:val="72B3F759"/>
    <w:rsid w:val="73373ED7"/>
    <w:rsid w:val="7377034C"/>
    <w:rsid w:val="737C9ADB"/>
    <w:rsid w:val="73D883FD"/>
    <w:rsid w:val="7490457D"/>
    <w:rsid w:val="74F8AAFB"/>
    <w:rsid w:val="7538908F"/>
    <w:rsid w:val="754CFD76"/>
    <w:rsid w:val="7572B98F"/>
    <w:rsid w:val="7579FAF8"/>
    <w:rsid w:val="7622BB0B"/>
    <w:rsid w:val="76C4CA87"/>
    <w:rsid w:val="76E9A37F"/>
    <w:rsid w:val="7753D1DC"/>
    <w:rsid w:val="77654F46"/>
    <w:rsid w:val="7798C8CB"/>
    <w:rsid w:val="7829D17D"/>
    <w:rsid w:val="78BEEA5F"/>
    <w:rsid w:val="78E996FC"/>
    <w:rsid w:val="792CDB04"/>
    <w:rsid w:val="79D3EFC6"/>
    <w:rsid w:val="79FC59C1"/>
    <w:rsid w:val="7A0B21E7"/>
    <w:rsid w:val="7A6E4E32"/>
    <w:rsid w:val="7AEFA069"/>
    <w:rsid w:val="7B31222C"/>
    <w:rsid w:val="7DC96C54"/>
    <w:rsid w:val="7E8912D2"/>
    <w:rsid w:val="7E9FD905"/>
    <w:rsid w:val="7FA07329"/>
    <w:rsid w:val="7FF1D9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1116F"/>
  <w15:chartTrackingRefBased/>
  <w15:docId w15:val="{C4AEC736-1E40-4F56-AEF1-211F7A30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16A"/>
    <w:rPr>
      <w:lang w:eastAsia="en-US"/>
    </w:rPr>
  </w:style>
  <w:style w:type="paragraph" w:styleId="Heading1">
    <w:name w:val="heading 1"/>
    <w:basedOn w:val="Normal"/>
    <w:next w:val="Normal"/>
    <w:link w:val="Heading1Char"/>
    <w:qFormat/>
    <w:rsid w:val="006231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4752B7"/>
    <w:pPr>
      <w:keepNext/>
      <w:keepLines/>
      <w:spacing w:before="40" w:line="276" w:lineRule="auto"/>
      <w:outlineLvl w:val="4"/>
    </w:pPr>
    <w:rPr>
      <w:rFonts w:ascii="Cambria" w:hAnsi="Cambria"/>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316A"/>
    <w:pPr>
      <w:ind w:left="450" w:hanging="450"/>
    </w:pPr>
    <w:rPr>
      <w:sz w:val="24"/>
    </w:rPr>
  </w:style>
  <w:style w:type="table" w:styleId="TableGrid">
    <w:name w:val="Table Grid"/>
    <w:basedOn w:val="TableNormal"/>
    <w:rsid w:val="008D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A8E"/>
    <w:pPr>
      <w:ind w:left="720"/>
    </w:pPr>
  </w:style>
  <w:style w:type="paragraph" w:styleId="BalloonText">
    <w:name w:val="Balloon Text"/>
    <w:basedOn w:val="Normal"/>
    <w:link w:val="BalloonTextChar"/>
    <w:rsid w:val="00E22A8E"/>
    <w:rPr>
      <w:rFonts w:ascii="Tahoma" w:hAnsi="Tahoma" w:cs="Tahoma"/>
      <w:sz w:val="16"/>
      <w:szCs w:val="16"/>
    </w:rPr>
  </w:style>
  <w:style w:type="character" w:customStyle="1" w:styleId="BalloonTextChar">
    <w:name w:val="Balloon Text Char"/>
    <w:link w:val="BalloonText"/>
    <w:rsid w:val="00E22A8E"/>
    <w:rPr>
      <w:rFonts w:ascii="Tahoma" w:hAnsi="Tahoma" w:cs="Tahoma"/>
      <w:sz w:val="16"/>
      <w:szCs w:val="16"/>
      <w:lang w:eastAsia="en-US"/>
    </w:rPr>
  </w:style>
  <w:style w:type="paragraph" w:styleId="BodyText">
    <w:name w:val="Body Text"/>
    <w:basedOn w:val="Normal"/>
    <w:link w:val="BodyTextChar"/>
    <w:rsid w:val="0051113C"/>
    <w:pPr>
      <w:spacing w:after="120"/>
    </w:pPr>
  </w:style>
  <w:style w:type="character" w:customStyle="1" w:styleId="BodyTextChar">
    <w:name w:val="Body Text Char"/>
    <w:link w:val="BodyText"/>
    <w:rsid w:val="0051113C"/>
    <w:rPr>
      <w:lang w:eastAsia="en-US"/>
    </w:rPr>
  </w:style>
  <w:style w:type="character" w:customStyle="1" w:styleId="Heading5Char">
    <w:name w:val="Heading 5 Char"/>
    <w:link w:val="Heading5"/>
    <w:uiPriority w:val="9"/>
    <w:semiHidden/>
    <w:rsid w:val="004752B7"/>
    <w:rPr>
      <w:rFonts w:ascii="Cambria" w:hAnsi="Cambria"/>
      <w:color w:val="365F91"/>
      <w:sz w:val="22"/>
      <w:szCs w:val="22"/>
      <w:lang w:eastAsia="en-US"/>
    </w:rPr>
  </w:style>
  <w:style w:type="paragraph" w:styleId="NoSpacing">
    <w:name w:val="No Spacing"/>
    <w:uiPriority w:val="1"/>
    <w:qFormat/>
    <w:rsid w:val="00230AAB"/>
    <w:rPr>
      <w:lang w:eastAsia="en-US"/>
    </w:rPr>
  </w:style>
  <w:style w:type="paragraph" w:customStyle="1" w:styleId="TableParagraph">
    <w:name w:val="Table Paragraph"/>
    <w:basedOn w:val="Normal"/>
    <w:uiPriority w:val="1"/>
    <w:qFormat/>
    <w:rsid w:val="00462FD2"/>
    <w:pPr>
      <w:widowControl w:val="0"/>
    </w:pPr>
    <w:rPr>
      <w:rFonts w:ascii="Calibri" w:eastAsia="Calibri" w:hAnsi="Calibri"/>
      <w:sz w:val="22"/>
      <w:szCs w:val="22"/>
      <w:lang w:val="en-US"/>
    </w:rPr>
  </w:style>
  <w:style w:type="character" w:styleId="Hyperlink">
    <w:name w:val="Hyperlink"/>
    <w:uiPriority w:val="99"/>
    <w:unhideWhenUsed/>
    <w:rsid w:val="00B40FB4"/>
    <w:rPr>
      <w:color w:val="0000FF"/>
      <w:u w:val="single"/>
    </w:rPr>
  </w:style>
  <w:style w:type="character" w:styleId="CommentReference">
    <w:name w:val="annotation reference"/>
    <w:rsid w:val="005E2D53"/>
    <w:rPr>
      <w:sz w:val="16"/>
      <w:szCs w:val="16"/>
    </w:rPr>
  </w:style>
  <w:style w:type="paragraph" w:styleId="CommentText">
    <w:name w:val="annotation text"/>
    <w:basedOn w:val="Normal"/>
    <w:link w:val="CommentTextChar"/>
    <w:rsid w:val="005E2D53"/>
  </w:style>
  <w:style w:type="character" w:customStyle="1" w:styleId="CommentTextChar">
    <w:name w:val="Comment Text Char"/>
    <w:link w:val="CommentText"/>
    <w:rsid w:val="005E2D53"/>
    <w:rPr>
      <w:lang w:eastAsia="en-US"/>
    </w:rPr>
  </w:style>
  <w:style w:type="paragraph" w:styleId="CommentSubject">
    <w:name w:val="annotation subject"/>
    <w:basedOn w:val="CommentText"/>
    <w:next w:val="CommentText"/>
    <w:link w:val="CommentSubjectChar"/>
    <w:rsid w:val="005E2D53"/>
    <w:rPr>
      <w:b/>
      <w:bCs/>
    </w:rPr>
  </w:style>
  <w:style w:type="character" w:customStyle="1" w:styleId="CommentSubjectChar">
    <w:name w:val="Comment Subject Char"/>
    <w:link w:val="CommentSubject"/>
    <w:rsid w:val="005E2D53"/>
    <w:rPr>
      <w:b/>
      <w:bCs/>
      <w:lang w:eastAsia="en-US"/>
    </w:rPr>
  </w:style>
  <w:style w:type="paragraph" w:styleId="NormalWeb">
    <w:name w:val="Normal (Web)"/>
    <w:basedOn w:val="Normal"/>
    <w:uiPriority w:val="99"/>
    <w:unhideWhenUsed/>
    <w:rsid w:val="008A67B9"/>
    <w:pPr>
      <w:spacing w:before="100" w:beforeAutospacing="1" w:after="100" w:afterAutospacing="1"/>
    </w:pPr>
    <w:rPr>
      <w:sz w:val="24"/>
      <w:szCs w:val="24"/>
      <w:lang w:eastAsia="en-GB"/>
    </w:rPr>
  </w:style>
  <w:style w:type="paragraph" w:styleId="Revision">
    <w:name w:val="Revision"/>
    <w:hidden/>
    <w:uiPriority w:val="99"/>
    <w:semiHidden/>
    <w:rsid w:val="00355863"/>
    <w:rPr>
      <w:lang w:eastAsia="en-US"/>
    </w:rPr>
  </w:style>
  <w:style w:type="character" w:customStyle="1" w:styleId="ptfonts10black1">
    <w:name w:val="ptfonts_10black1"/>
    <w:rsid w:val="00847AD6"/>
    <w:rPr>
      <w:rFonts w:ascii="Verdana" w:hAnsi="Verdana" w:hint="default"/>
      <w:color w:val="000000"/>
      <w:sz w:val="15"/>
      <w:szCs w:val="15"/>
    </w:rPr>
  </w:style>
  <w:style w:type="paragraph" w:styleId="Header">
    <w:name w:val="header"/>
    <w:basedOn w:val="Normal"/>
    <w:link w:val="HeaderChar"/>
    <w:rsid w:val="0059356E"/>
    <w:pPr>
      <w:tabs>
        <w:tab w:val="center" w:pos="4513"/>
        <w:tab w:val="right" w:pos="9026"/>
      </w:tabs>
    </w:pPr>
  </w:style>
  <w:style w:type="character" w:customStyle="1" w:styleId="HeaderChar">
    <w:name w:val="Header Char"/>
    <w:basedOn w:val="DefaultParagraphFont"/>
    <w:link w:val="Header"/>
    <w:rsid w:val="0059356E"/>
    <w:rPr>
      <w:lang w:eastAsia="en-US"/>
    </w:rPr>
  </w:style>
  <w:style w:type="paragraph" w:styleId="Footer">
    <w:name w:val="footer"/>
    <w:basedOn w:val="Normal"/>
    <w:link w:val="FooterChar"/>
    <w:rsid w:val="0059356E"/>
    <w:pPr>
      <w:tabs>
        <w:tab w:val="center" w:pos="4513"/>
        <w:tab w:val="right" w:pos="9026"/>
      </w:tabs>
    </w:pPr>
  </w:style>
  <w:style w:type="character" w:customStyle="1" w:styleId="FooterChar">
    <w:name w:val="Footer Char"/>
    <w:basedOn w:val="DefaultParagraphFont"/>
    <w:link w:val="Footer"/>
    <w:rsid w:val="0059356E"/>
    <w:rPr>
      <w:lang w:eastAsia="en-US"/>
    </w:rPr>
  </w:style>
  <w:style w:type="character" w:styleId="UnresolvedMention">
    <w:name w:val="Unresolved Mention"/>
    <w:basedOn w:val="DefaultParagraphFont"/>
    <w:uiPriority w:val="99"/>
    <w:semiHidden/>
    <w:unhideWhenUsed/>
    <w:rsid w:val="005F461B"/>
    <w:rPr>
      <w:color w:val="605E5C"/>
      <w:shd w:val="clear" w:color="auto" w:fill="E1DFDD"/>
    </w:rPr>
  </w:style>
  <w:style w:type="character" w:styleId="FollowedHyperlink">
    <w:name w:val="FollowedHyperlink"/>
    <w:basedOn w:val="DefaultParagraphFont"/>
    <w:rsid w:val="005F461B"/>
    <w:rPr>
      <w:color w:val="954F72" w:themeColor="followedHyperlink"/>
      <w:u w:val="single"/>
    </w:rPr>
  </w:style>
  <w:style w:type="character" w:styleId="Mention">
    <w:name w:val="Mention"/>
    <w:basedOn w:val="DefaultParagraphFont"/>
    <w:uiPriority w:val="99"/>
    <w:unhideWhenUsed/>
    <w:rsid w:val="00AB333C"/>
    <w:rPr>
      <w:color w:val="2B579A"/>
      <w:shd w:val="clear" w:color="auto" w:fill="E6E6E6"/>
    </w:rPr>
  </w:style>
  <w:style w:type="character" w:customStyle="1" w:styleId="normaltextrun">
    <w:name w:val="normaltextrun"/>
    <w:basedOn w:val="DefaultParagraphFont"/>
    <w:rsid w:val="00EA6F16"/>
  </w:style>
  <w:style w:type="character" w:customStyle="1" w:styleId="eop">
    <w:name w:val="eop"/>
    <w:basedOn w:val="DefaultParagraphFont"/>
    <w:rsid w:val="00EA6F16"/>
  </w:style>
  <w:style w:type="paragraph" w:customStyle="1" w:styleId="paragraph">
    <w:name w:val="paragraph"/>
    <w:basedOn w:val="Normal"/>
    <w:rsid w:val="00EA6F16"/>
    <w:pPr>
      <w:spacing w:before="100" w:beforeAutospacing="1" w:after="100" w:afterAutospacing="1"/>
    </w:pPr>
    <w:rPr>
      <w:sz w:val="24"/>
      <w:szCs w:val="24"/>
      <w:lang w:eastAsia="en-GB"/>
    </w:rPr>
  </w:style>
  <w:style w:type="character" w:customStyle="1" w:styleId="Heading1Char">
    <w:name w:val="Heading 1 Char"/>
    <w:basedOn w:val="DefaultParagraphFont"/>
    <w:link w:val="Heading1"/>
    <w:rsid w:val="0062318E"/>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6843">
      <w:bodyDiv w:val="1"/>
      <w:marLeft w:val="0"/>
      <w:marRight w:val="0"/>
      <w:marTop w:val="0"/>
      <w:marBottom w:val="0"/>
      <w:divBdr>
        <w:top w:val="none" w:sz="0" w:space="0" w:color="auto"/>
        <w:left w:val="none" w:sz="0" w:space="0" w:color="auto"/>
        <w:bottom w:val="none" w:sz="0" w:space="0" w:color="auto"/>
        <w:right w:val="none" w:sz="0" w:space="0" w:color="auto"/>
      </w:divBdr>
      <w:divsChild>
        <w:div w:id="63846493">
          <w:marLeft w:val="0"/>
          <w:marRight w:val="0"/>
          <w:marTop w:val="0"/>
          <w:marBottom w:val="0"/>
          <w:divBdr>
            <w:top w:val="none" w:sz="0" w:space="0" w:color="auto"/>
            <w:left w:val="none" w:sz="0" w:space="0" w:color="auto"/>
            <w:bottom w:val="none" w:sz="0" w:space="0" w:color="auto"/>
            <w:right w:val="none" w:sz="0" w:space="0" w:color="auto"/>
          </w:divBdr>
        </w:div>
        <w:div w:id="281811156">
          <w:marLeft w:val="0"/>
          <w:marRight w:val="0"/>
          <w:marTop w:val="0"/>
          <w:marBottom w:val="0"/>
          <w:divBdr>
            <w:top w:val="none" w:sz="0" w:space="0" w:color="auto"/>
            <w:left w:val="none" w:sz="0" w:space="0" w:color="auto"/>
            <w:bottom w:val="none" w:sz="0" w:space="0" w:color="auto"/>
            <w:right w:val="none" w:sz="0" w:space="0" w:color="auto"/>
          </w:divBdr>
        </w:div>
        <w:div w:id="668405241">
          <w:marLeft w:val="0"/>
          <w:marRight w:val="0"/>
          <w:marTop w:val="0"/>
          <w:marBottom w:val="0"/>
          <w:divBdr>
            <w:top w:val="none" w:sz="0" w:space="0" w:color="auto"/>
            <w:left w:val="none" w:sz="0" w:space="0" w:color="auto"/>
            <w:bottom w:val="none" w:sz="0" w:space="0" w:color="auto"/>
            <w:right w:val="none" w:sz="0" w:space="0" w:color="auto"/>
          </w:divBdr>
        </w:div>
        <w:div w:id="1556618890">
          <w:marLeft w:val="0"/>
          <w:marRight w:val="0"/>
          <w:marTop w:val="0"/>
          <w:marBottom w:val="0"/>
          <w:divBdr>
            <w:top w:val="none" w:sz="0" w:space="0" w:color="auto"/>
            <w:left w:val="none" w:sz="0" w:space="0" w:color="auto"/>
            <w:bottom w:val="none" w:sz="0" w:space="0" w:color="auto"/>
            <w:right w:val="none" w:sz="0" w:space="0" w:color="auto"/>
          </w:divBdr>
        </w:div>
      </w:divsChild>
    </w:div>
    <w:div w:id="201093570">
      <w:bodyDiv w:val="1"/>
      <w:marLeft w:val="0"/>
      <w:marRight w:val="0"/>
      <w:marTop w:val="0"/>
      <w:marBottom w:val="0"/>
      <w:divBdr>
        <w:top w:val="none" w:sz="0" w:space="0" w:color="auto"/>
        <w:left w:val="none" w:sz="0" w:space="0" w:color="auto"/>
        <w:bottom w:val="none" w:sz="0" w:space="0" w:color="auto"/>
        <w:right w:val="none" w:sz="0" w:space="0" w:color="auto"/>
      </w:divBdr>
    </w:div>
    <w:div w:id="248972854">
      <w:bodyDiv w:val="1"/>
      <w:marLeft w:val="0"/>
      <w:marRight w:val="0"/>
      <w:marTop w:val="0"/>
      <w:marBottom w:val="0"/>
      <w:divBdr>
        <w:top w:val="none" w:sz="0" w:space="0" w:color="auto"/>
        <w:left w:val="none" w:sz="0" w:space="0" w:color="auto"/>
        <w:bottom w:val="none" w:sz="0" w:space="0" w:color="auto"/>
        <w:right w:val="none" w:sz="0" w:space="0" w:color="auto"/>
      </w:divBdr>
      <w:divsChild>
        <w:div w:id="348533822">
          <w:marLeft w:val="0"/>
          <w:marRight w:val="0"/>
          <w:marTop w:val="0"/>
          <w:marBottom w:val="0"/>
          <w:divBdr>
            <w:top w:val="none" w:sz="0" w:space="0" w:color="auto"/>
            <w:left w:val="none" w:sz="0" w:space="0" w:color="auto"/>
            <w:bottom w:val="none" w:sz="0" w:space="0" w:color="auto"/>
            <w:right w:val="none" w:sz="0" w:space="0" w:color="auto"/>
          </w:divBdr>
        </w:div>
        <w:div w:id="842402590">
          <w:marLeft w:val="0"/>
          <w:marRight w:val="0"/>
          <w:marTop w:val="0"/>
          <w:marBottom w:val="0"/>
          <w:divBdr>
            <w:top w:val="none" w:sz="0" w:space="0" w:color="auto"/>
            <w:left w:val="none" w:sz="0" w:space="0" w:color="auto"/>
            <w:bottom w:val="none" w:sz="0" w:space="0" w:color="auto"/>
            <w:right w:val="none" w:sz="0" w:space="0" w:color="auto"/>
          </w:divBdr>
        </w:div>
        <w:div w:id="1179350069">
          <w:marLeft w:val="0"/>
          <w:marRight w:val="0"/>
          <w:marTop w:val="0"/>
          <w:marBottom w:val="0"/>
          <w:divBdr>
            <w:top w:val="none" w:sz="0" w:space="0" w:color="auto"/>
            <w:left w:val="none" w:sz="0" w:space="0" w:color="auto"/>
            <w:bottom w:val="none" w:sz="0" w:space="0" w:color="auto"/>
            <w:right w:val="none" w:sz="0" w:space="0" w:color="auto"/>
          </w:divBdr>
        </w:div>
        <w:div w:id="1218006590">
          <w:marLeft w:val="0"/>
          <w:marRight w:val="0"/>
          <w:marTop w:val="0"/>
          <w:marBottom w:val="0"/>
          <w:divBdr>
            <w:top w:val="none" w:sz="0" w:space="0" w:color="auto"/>
            <w:left w:val="none" w:sz="0" w:space="0" w:color="auto"/>
            <w:bottom w:val="none" w:sz="0" w:space="0" w:color="auto"/>
            <w:right w:val="none" w:sz="0" w:space="0" w:color="auto"/>
          </w:divBdr>
        </w:div>
      </w:divsChild>
    </w:div>
    <w:div w:id="509486667">
      <w:bodyDiv w:val="1"/>
      <w:marLeft w:val="0"/>
      <w:marRight w:val="0"/>
      <w:marTop w:val="0"/>
      <w:marBottom w:val="0"/>
      <w:divBdr>
        <w:top w:val="none" w:sz="0" w:space="0" w:color="auto"/>
        <w:left w:val="none" w:sz="0" w:space="0" w:color="auto"/>
        <w:bottom w:val="none" w:sz="0" w:space="0" w:color="auto"/>
        <w:right w:val="none" w:sz="0" w:space="0" w:color="auto"/>
      </w:divBdr>
      <w:divsChild>
        <w:div w:id="236282714">
          <w:marLeft w:val="0"/>
          <w:marRight w:val="0"/>
          <w:marTop w:val="0"/>
          <w:marBottom w:val="0"/>
          <w:divBdr>
            <w:top w:val="none" w:sz="0" w:space="0" w:color="auto"/>
            <w:left w:val="none" w:sz="0" w:space="0" w:color="auto"/>
            <w:bottom w:val="none" w:sz="0" w:space="0" w:color="auto"/>
            <w:right w:val="none" w:sz="0" w:space="0" w:color="auto"/>
          </w:divBdr>
          <w:divsChild>
            <w:div w:id="718549756">
              <w:marLeft w:val="0"/>
              <w:marRight w:val="0"/>
              <w:marTop w:val="0"/>
              <w:marBottom w:val="0"/>
              <w:divBdr>
                <w:top w:val="none" w:sz="0" w:space="0" w:color="auto"/>
                <w:left w:val="none" w:sz="0" w:space="0" w:color="auto"/>
                <w:bottom w:val="none" w:sz="0" w:space="0" w:color="auto"/>
                <w:right w:val="none" w:sz="0" w:space="0" w:color="auto"/>
              </w:divBdr>
            </w:div>
          </w:divsChild>
        </w:div>
        <w:div w:id="385220778">
          <w:marLeft w:val="0"/>
          <w:marRight w:val="0"/>
          <w:marTop w:val="0"/>
          <w:marBottom w:val="0"/>
          <w:divBdr>
            <w:top w:val="none" w:sz="0" w:space="0" w:color="auto"/>
            <w:left w:val="none" w:sz="0" w:space="0" w:color="auto"/>
            <w:bottom w:val="none" w:sz="0" w:space="0" w:color="auto"/>
            <w:right w:val="none" w:sz="0" w:space="0" w:color="auto"/>
          </w:divBdr>
          <w:divsChild>
            <w:div w:id="405299934">
              <w:marLeft w:val="0"/>
              <w:marRight w:val="0"/>
              <w:marTop w:val="0"/>
              <w:marBottom w:val="0"/>
              <w:divBdr>
                <w:top w:val="none" w:sz="0" w:space="0" w:color="auto"/>
                <w:left w:val="none" w:sz="0" w:space="0" w:color="auto"/>
                <w:bottom w:val="none" w:sz="0" w:space="0" w:color="auto"/>
                <w:right w:val="none" w:sz="0" w:space="0" w:color="auto"/>
              </w:divBdr>
            </w:div>
          </w:divsChild>
        </w:div>
        <w:div w:id="622007587">
          <w:marLeft w:val="0"/>
          <w:marRight w:val="0"/>
          <w:marTop w:val="0"/>
          <w:marBottom w:val="0"/>
          <w:divBdr>
            <w:top w:val="none" w:sz="0" w:space="0" w:color="auto"/>
            <w:left w:val="none" w:sz="0" w:space="0" w:color="auto"/>
            <w:bottom w:val="none" w:sz="0" w:space="0" w:color="auto"/>
            <w:right w:val="none" w:sz="0" w:space="0" w:color="auto"/>
          </w:divBdr>
          <w:divsChild>
            <w:div w:id="646588173">
              <w:marLeft w:val="0"/>
              <w:marRight w:val="0"/>
              <w:marTop w:val="0"/>
              <w:marBottom w:val="0"/>
              <w:divBdr>
                <w:top w:val="none" w:sz="0" w:space="0" w:color="auto"/>
                <w:left w:val="none" w:sz="0" w:space="0" w:color="auto"/>
                <w:bottom w:val="none" w:sz="0" w:space="0" w:color="auto"/>
                <w:right w:val="none" w:sz="0" w:space="0" w:color="auto"/>
              </w:divBdr>
            </w:div>
          </w:divsChild>
        </w:div>
        <w:div w:id="1034037827">
          <w:marLeft w:val="0"/>
          <w:marRight w:val="0"/>
          <w:marTop w:val="0"/>
          <w:marBottom w:val="0"/>
          <w:divBdr>
            <w:top w:val="none" w:sz="0" w:space="0" w:color="auto"/>
            <w:left w:val="none" w:sz="0" w:space="0" w:color="auto"/>
            <w:bottom w:val="none" w:sz="0" w:space="0" w:color="auto"/>
            <w:right w:val="none" w:sz="0" w:space="0" w:color="auto"/>
          </w:divBdr>
          <w:divsChild>
            <w:div w:id="457996668">
              <w:marLeft w:val="0"/>
              <w:marRight w:val="0"/>
              <w:marTop w:val="0"/>
              <w:marBottom w:val="0"/>
              <w:divBdr>
                <w:top w:val="none" w:sz="0" w:space="0" w:color="auto"/>
                <w:left w:val="none" w:sz="0" w:space="0" w:color="auto"/>
                <w:bottom w:val="none" w:sz="0" w:space="0" w:color="auto"/>
                <w:right w:val="none" w:sz="0" w:space="0" w:color="auto"/>
              </w:divBdr>
            </w:div>
            <w:div w:id="969818868">
              <w:marLeft w:val="0"/>
              <w:marRight w:val="0"/>
              <w:marTop w:val="0"/>
              <w:marBottom w:val="0"/>
              <w:divBdr>
                <w:top w:val="none" w:sz="0" w:space="0" w:color="auto"/>
                <w:left w:val="none" w:sz="0" w:space="0" w:color="auto"/>
                <w:bottom w:val="none" w:sz="0" w:space="0" w:color="auto"/>
                <w:right w:val="none" w:sz="0" w:space="0" w:color="auto"/>
              </w:divBdr>
            </w:div>
          </w:divsChild>
        </w:div>
        <w:div w:id="1280067124">
          <w:marLeft w:val="0"/>
          <w:marRight w:val="0"/>
          <w:marTop w:val="0"/>
          <w:marBottom w:val="0"/>
          <w:divBdr>
            <w:top w:val="none" w:sz="0" w:space="0" w:color="auto"/>
            <w:left w:val="none" w:sz="0" w:space="0" w:color="auto"/>
            <w:bottom w:val="none" w:sz="0" w:space="0" w:color="auto"/>
            <w:right w:val="none" w:sz="0" w:space="0" w:color="auto"/>
          </w:divBdr>
          <w:divsChild>
            <w:div w:id="1831679739">
              <w:marLeft w:val="0"/>
              <w:marRight w:val="0"/>
              <w:marTop w:val="0"/>
              <w:marBottom w:val="0"/>
              <w:divBdr>
                <w:top w:val="none" w:sz="0" w:space="0" w:color="auto"/>
                <w:left w:val="none" w:sz="0" w:space="0" w:color="auto"/>
                <w:bottom w:val="none" w:sz="0" w:space="0" w:color="auto"/>
                <w:right w:val="none" w:sz="0" w:space="0" w:color="auto"/>
              </w:divBdr>
            </w:div>
          </w:divsChild>
        </w:div>
        <w:div w:id="1418593748">
          <w:marLeft w:val="0"/>
          <w:marRight w:val="0"/>
          <w:marTop w:val="0"/>
          <w:marBottom w:val="0"/>
          <w:divBdr>
            <w:top w:val="none" w:sz="0" w:space="0" w:color="auto"/>
            <w:left w:val="none" w:sz="0" w:space="0" w:color="auto"/>
            <w:bottom w:val="none" w:sz="0" w:space="0" w:color="auto"/>
            <w:right w:val="none" w:sz="0" w:space="0" w:color="auto"/>
          </w:divBdr>
          <w:divsChild>
            <w:div w:id="1740396492">
              <w:marLeft w:val="0"/>
              <w:marRight w:val="0"/>
              <w:marTop w:val="0"/>
              <w:marBottom w:val="0"/>
              <w:divBdr>
                <w:top w:val="none" w:sz="0" w:space="0" w:color="auto"/>
                <w:left w:val="none" w:sz="0" w:space="0" w:color="auto"/>
                <w:bottom w:val="none" w:sz="0" w:space="0" w:color="auto"/>
                <w:right w:val="none" w:sz="0" w:space="0" w:color="auto"/>
              </w:divBdr>
            </w:div>
          </w:divsChild>
        </w:div>
        <w:div w:id="1483500876">
          <w:marLeft w:val="0"/>
          <w:marRight w:val="0"/>
          <w:marTop w:val="0"/>
          <w:marBottom w:val="0"/>
          <w:divBdr>
            <w:top w:val="none" w:sz="0" w:space="0" w:color="auto"/>
            <w:left w:val="none" w:sz="0" w:space="0" w:color="auto"/>
            <w:bottom w:val="none" w:sz="0" w:space="0" w:color="auto"/>
            <w:right w:val="none" w:sz="0" w:space="0" w:color="auto"/>
          </w:divBdr>
          <w:divsChild>
            <w:div w:id="1463572258">
              <w:marLeft w:val="0"/>
              <w:marRight w:val="0"/>
              <w:marTop w:val="0"/>
              <w:marBottom w:val="0"/>
              <w:divBdr>
                <w:top w:val="none" w:sz="0" w:space="0" w:color="auto"/>
                <w:left w:val="none" w:sz="0" w:space="0" w:color="auto"/>
                <w:bottom w:val="none" w:sz="0" w:space="0" w:color="auto"/>
                <w:right w:val="none" w:sz="0" w:space="0" w:color="auto"/>
              </w:divBdr>
            </w:div>
          </w:divsChild>
        </w:div>
        <w:div w:id="1515612981">
          <w:marLeft w:val="0"/>
          <w:marRight w:val="0"/>
          <w:marTop w:val="0"/>
          <w:marBottom w:val="0"/>
          <w:divBdr>
            <w:top w:val="none" w:sz="0" w:space="0" w:color="auto"/>
            <w:left w:val="none" w:sz="0" w:space="0" w:color="auto"/>
            <w:bottom w:val="none" w:sz="0" w:space="0" w:color="auto"/>
            <w:right w:val="none" w:sz="0" w:space="0" w:color="auto"/>
          </w:divBdr>
          <w:divsChild>
            <w:div w:id="1184170206">
              <w:marLeft w:val="0"/>
              <w:marRight w:val="0"/>
              <w:marTop w:val="0"/>
              <w:marBottom w:val="0"/>
              <w:divBdr>
                <w:top w:val="none" w:sz="0" w:space="0" w:color="auto"/>
                <w:left w:val="none" w:sz="0" w:space="0" w:color="auto"/>
                <w:bottom w:val="none" w:sz="0" w:space="0" w:color="auto"/>
                <w:right w:val="none" w:sz="0" w:space="0" w:color="auto"/>
              </w:divBdr>
            </w:div>
          </w:divsChild>
        </w:div>
        <w:div w:id="1545674035">
          <w:marLeft w:val="0"/>
          <w:marRight w:val="0"/>
          <w:marTop w:val="0"/>
          <w:marBottom w:val="0"/>
          <w:divBdr>
            <w:top w:val="none" w:sz="0" w:space="0" w:color="auto"/>
            <w:left w:val="none" w:sz="0" w:space="0" w:color="auto"/>
            <w:bottom w:val="none" w:sz="0" w:space="0" w:color="auto"/>
            <w:right w:val="none" w:sz="0" w:space="0" w:color="auto"/>
          </w:divBdr>
          <w:divsChild>
            <w:div w:id="590239609">
              <w:marLeft w:val="0"/>
              <w:marRight w:val="0"/>
              <w:marTop w:val="0"/>
              <w:marBottom w:val="0"/>
              <w:divBdr>
                <w:top w:val="none" w:sz="0" w:space="0" w:color="auto"/>
                <w:left w:val="none" w:sz="0" w:space="0" w:color="auto"/>
                <w:bottom w:val="none" w:sz="0" w:space="0" w:color="auto"/>
                <w:right w:val="none" w:sz="0" w:space="0" w:color="auto"/>
              </w:divBdr>
            </w:div>
          </w:divsChild>
        </w:div>
        <w:div w:id="1717510140">
          <w:marLeft w:val="0"/>
          <w:marRight w:val="0"/>
          <w:marTop w:val="0"/>
          <w:marBottom w:val="0"/>
          <w:divBdr>
            <w:top w:val="none" w:sz="0" w:space="0" w:color="auto"/>
            <w:left w:val="none" w:sz="0" w:space="0" w:color="auto"/>
            <w:bottom w:val="none" w:sz="0" w:space="0" w:color="auto"/>
            <w:right w:val="none" w:sz="0" w:space="0" w:color="auto"/>
          </w:divBdr>
          <w:divsChild>
            <w:div w:id="1799178828">
              <w:marLeft w:val="0"/>
              <w:marRight w:val="0"/>
              <w:marTop w:val="0"/>
              <w:marBottom w:val="0"/>
              <w:divBdr>
                <w:top w:val="none" w:sz="0" w:space="0" w:color="auto"/>
                <w:left w:val="none" w:sz="0" w:space="0" w:color="auto"/>
                <w:bottom w:val="none" w:sz="0" w:space="0" w:color="auto"/>
                <w:right w:val="none" w:sz="0" w:space="0" w:color="auto"/>
              </w:divBdr>
            </w:div>
          </w:divsChild>
        </w:div>
        <w:div w:id="1919242422">
          <w:marLeft w:val="0"/>
          <w:marRight w:val="0"/>
          <w:marTop w:val="0"/>
          <w:marBottom w:val="0"/>
          <w:divBdr>
            <w:top w:val="none" w:sz="0" w:space="0" w:color="auto"/>
            <w:left w:val="none" w:sz="0" w:space="0" w:color="auto"/>
            <w:bottom w:val="none" w:sz="0" w:space="0" w:color="auto"/>
            <w:right w:val="none" w:sz="0" w:space="0" w:color="auto"/>
          </w:divBdr>
          <w:divsChild>
            <w:div w:id="249972977">
              <w:marLeft w:val="0"/>
              <w:marRight w:val="0"/>
              <w:marTop w:val="0"/>
              <w:marBottom w:val="0"/>
              <w:divBdr>
                <w:top w:val="none" w:sz="0" w:space="0" w:color="auto"/>
                <w:left w:val="none" w:sz="0" w:space="0" w:color="auto"/>
                <w:bottom w:val="none" w:sz="0" w:space="0" w:color="auto"/>
                <w:right w:val="none" w:sz="0" w:space="0" w:color="auto"/>
              </w:divBdr>
            </w:div>
          </w:divsChild>
        </w:div>
        <w:div w:id="2089378102">
          <w:marLeft w:val="0"/>
          <w:marRight w:val="0"/>
          <w:marTop w:val="0"/>
          <w:marBottom w:val="0"/>
          <w:divBdr>
            <w:top w:val="none" w:sz="0" w:space="0" w:color="auto"/>
            <w:left w:val="none" w:sz="0" w:space="0" w:color="auto"/>
            <w:bottom w:val="none" w:sz="0" w:space="0" w:color="auto"/>
            <w:right w:val="none" w:sz="0" w:space="0" w:color="auto"/>
          </w:divBdr>
          <w:divsChild>
            <w:div w:id="5827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1059">
      <w:bodyDiv w:val="1"/>
      <w:marLeft w:val="0"/>
      <w:marRight w:val="0"/>
      <w:marTop w:val="0"/>
      <w:marBottom w:val="0"/>
      <w:divBdr>
        <w:top w:val="none" w:sz="0" w:space="0" w:color="auto"/>
        <w:left w:val="none" w:sz="0" w:space="0" w:color="auto"/>
        <w:bottom w:val="none" w:sz="0" w:space="0" w:color="auto"/>
        <w:right w:val="none" w:sz="0" w:space="0" w:color="auto"/>
      </w:divBdr>
      <w:divsChild>
        <w:div w:id="2706405">
          <w:marLeft w:val="0"/>
          <w:marRight w:val="0"/>
          <w:marTop w:val="0"/>
          <w:marBottom w:val="0"/>
          <w:divBdr>
            <w:top w:val="none" w:sz="0" w:space="0" w:color="auto"/>
            <w:left w:val="none" w:sz="0" w:space="0" w:color="auto"/>
            <w:bottom w:val="none" w:sz="0" w:space="0" w:color="auto"/>
            <w:right w:val="none" w:sz="0" w:space="0" w:color="auto"/>
          </w:divBdr>
        </w:div>
        <w:div w:id="253513039">
          <w:marLeft w:val="0"/>
          <w:marRight w:val="0"/>
          <w:marTop w:val="0"/>
          <w:marBottom w:val="0"/>
          <w:divBdr>
            <w:top w:val="none" w:sz="0" w:space="0" w:color="auto"/>
            <w:left w:val="none" w:sz="0" w:space="0" w:color="auto"/>
            <w:bottom w:val="none" w:sz="0" w:space="0" w:color="auto"/>
            <w:right w:val="none" w:sz="0" w:space="0" w:color="auto"/>
          </w:divBdr>
        </w:div>
        <w:div w:id="337970027">
          <w:marLeft w:val="0"/>
          <w:marRight w:val="0"/>
          <w:marTop w:val="0"/>
          <w:marBottom w:val="0"/>
          <w:divBdr>
            <w:top w:val="none" w:sz="0" w:space="0" w:color="auto"/>
            <w:left w:val="none" w:sz="0" w:space="0" w:color="auto"/>
            <w:bottom w:val="none" w:sz="0" w:space="0" w:color="auto"/>
            <w:right w:val="none" w:sz="0" w:space="0" w:color="auto"/>
          </w:divBdr>
        </w:div>
        <w:div w:id="345445635">
          <w:marLeft w:val="0"/>
          <w:marRight w:val="0"/>
          <w:marTop w:val="0"/>
          <w:marBottom w:val="0"/>
          <w:divBdr>
            <w:top w:val="none" w:sz="0" w:space="0" w:color="auto"/>
            <w:left w:val="none" w:sz="0" w:space="0" w:color="auto"/>
            <w:bottom w:val="none" w:sz="0" w:space="0" w:color="auto"/>
            <w:right w:val="none" w:sz="0" w:space="0" w:color="auto"/>
          </w:divBdr>
        </w:div>
        <w:div w:id="567106489">
          <w:marLeft w:val="0"/>
          <w:marRight w:val="0"/>
          <w:marTop w:val="0"/>
          <w:marBottom w:val="0"/>
          <w:divBdr>
            <w:top w:val="none" w:sz="0" w:space="0" w:color="auto"/>
            <w:left w:val="none" w:sz="0" w:space="0" w:color="auto"/>
            <w:bottom w:val="none" w:sz="0" w:space="0" w:color="auto"/>
            <w:right w:val="none" w:sz="0" w:space="0" w:color="auto"/>
          </w:divBdr>
        </w:div>
        <w:div w:id="1816338648">
          <w:marLeft w:val="0"/>
          <w:marRight w:val="0"/>
          <w:marTop w:val="0"/>
          <w:marBottom w:val="0"/>
          <w:divBdr>
            <w:top w:val="none" w:sz="0" w:space="0" w:color="auto"/>
            <w:left w:val="none" w:sz="0" w:space="0" w:color="auto"/>
            <w:bottom w:val="none" w:sz="0" w:space="0" w:color="auto"/>
            <w:right w:val="none" w:sz="0" w:space="0" w:color="auto"/>
          </w:divBdr>
        </w:div>
        <w:div w:id="2117091009">
          <w:marLeft w:val="0"/>
          <w:marRight w:val="0"/>
          <w:marTop w:val="0"/>
          <w:marBottom w:val="0"/>
          <w:divBdr>
            <w:top w:val="none" w:sz="0" w:space="0" w:color="auto"/>
            <w:left w:val="none" w:sz="0" w:space="0" w:color="auto"/>
            <w:bottom w:val="none" w:sz="0" w:space="0" w:color="auto"/>
            <w:right w:val="none" w:sz="0" w:space="0" w:color="auto"/>
          </w:divBdr>
        </w:div>
      </w:divsChild>
    </w:div>
    <w:div w:id="692196780">
      <w:bodyDiv w:val="1"/>
      <w:marLeft w:val="0"/>
      <w:marRight w:val="0"/>
      <w:marTop w:val="0"/>
      <w:marBottom w:val="0"/>
      <w:divBdr>
        <w:top w:val="none" w:sz="0" w:space="0" w:color="auto"/>
        <w:left w:val="none" w:sz="0" w:space="0" w:color="auto"/>
        <w:bottom w:val="none" w:sz="0" w:space="0" w:color="auto"/>
        <w:right w:val="none" w:sz="0" w:space="0" w:color="auto"/>
      </w:divBdr>
    </w:div>
    <w:div w:id="1369992510">
      <w:bodyDiv w:val="1"/>
      <w:marLeft w:val="0"/>
      <w:marRight w:val="0"/>
      <w:marTop w:val="0"/>
      <w:marBottom w:val="0"/>
      <w:divBdr>
        <w:top w:val="none" w:sz="0" w:space="0" w:color="auto"/>
        <w:left w:val="none" w:sz="0" w:space="0" w:color="auto"/>
        <w:bottom w:val="none" w:sz="0" w:space="0" w:color="auto"/>
        <w:right w:val="none" w:sz="0" w:space="0" w:color="auto"/>
      </w:divBdr>
      <w:divsChild>
        <w:div w:id="226693805">
          <w:marLeft w:val="0"/>
          <w:marRight w:val="0"/>
          <w:marTop w:val="0"/>
          <w:marBottom w:val="0"/>
          <w:divBdr>
            <w:top w:val="none" w:sz="0" w:space="0" w:color="auto"/>
            <w:left w:val="none" w:sz="0" w:space="0" w:color="auto"/>
            <w:bottom w:val="none" w:sz="0" w:space="0" w:color="auto"/>
            <w:right w:val="none" w:sz="0" w:space="0" w:color="auto"/>
          </w:divBdr>
          <w:divsChild>
            <w:div w:id="1528837291">
              <w:marLeft w:val="0"/>
              <w:marRight w:val="0"/>
              <w:marTop w:val="0"/>
              <w:marBottom w:val="0"/>
              <w:divBdr>
                <w:top w:val="none" w:sz="0" w:space="0" w:color="auto"/>
                <w:left w:val="none" w:sz="0" w:space="0" w:color="auto"/>
                <w:bottom w:val="none" w:sz="0" w:space="0" w:color="auto"/>
                <w:right w:val="none" w:sz="0" w:space="0" w:color="auto"/>
              </w:divBdr>
            </w:div>
          </w:divsChild>
        </w:div>
        <w:div w:id="411975537">
          <w:marLeft w:val="0"/>
          <w:marRight w:val="0"/>
          <w:marTop w:val="0"/>
          <w:marBottom w:val="0"/>
          <w:divBdr>
            <w:top w:val="none" w:sz="0" w:space="0" w:color="auto"/>
            <w:left w:val="none" w:sz="0" w:space="0" w:color="auto"/>
            <w:bottom w:val="none" w:sz="0" w:space="0" w:color="auto"/>
            <w:right w:val="none" w:sz="0" w:space="0" w:color="auto"/>
          </w:divBdr>
          <w:divsChild>
            <w:div w:id="1025248578">
              <w:marLeft w:val="0"/>
              <w:marRight w:val="0"/>
              <w:marTop w:val="0"/>
              <w:marBottom w:val="0"/>
              <w:divBdr>
                <w:top w:val="none" w:sz="0" w:space="0" w:color="auto"/>
                <w:left w:val="none" w:sz="0" w:space="0" w:color="auto"/>
                <w:bottom w:val="none" w:sz="0" w:space="0" w:color="auto"/>
                <w:right w:val="none" w:sz="0" w:space="0" w:color="auto"/>
              </w:divBdr>
            </w:div>
            <w:div w:id="1901869185">
              <w:marLeft w:val="0"/>
              <w:marRight w:val="0"/>
              <w:marTop w:val="0"/>
              <w:marBottom w:val="0"/>
              <w:divBdr>
                <w:top w:val="none" w:sz="0" w:space="0" w:color="auto"/>
                <w:left w:val="none" w:sz="0" w:space="0" w:color="auto"/>
                <w:bottom w:val="none" w:sz="0" w:space="0" w:color="auto"/>
                <w:right w:val="none" w:sz="0" w:space="0" w:color="auto"/>
              </w:divBdr>
            </w:div>
          </w:divsChild>
        </w:div>
        <w:div w:id="592203940">
          <w:marLeft w:val="0"/>
          <w:marRight w:val="0"/>
          <w:marTop w:val="0"/>
          <w:marBottom w:val="0"/>
          <w:divBdr>
            <w:top w:val="none" w:sz="0" w:space="0" w:color="auto"/>
            <w:left w:val="none" w:sz="0" w:space="0" w:color="auto"/>
            <w:bottom w:val="none" w:sz="0" w:space="0" w:color="auto"/>
            <w:right w:val="none" w:sz="0" w:space="0" w:color="auto"/>
          </w:divBdr>
          <w:divsChild>
            <w:div w:id="2064403359">
              <w:marLeft w:val="0"/>
              <w:marRight w:val="0"/>
              <w:marTop w:val="0"/>
              <w:marBottom w:val="0"/>
              <w:divBdr>
                <w:top w:val="none" w:sz="0" w:space="0" w:color="auto"/>
                <w:left w:val="none" w:sz="0" w:space="0" w:color="auto"/>
                <w:bottom w:val="none" w:sz="0" w:space="0" w:color="auto"/>
                <w:right w:val="none" w:sz="0" w:space="0" w:color="auto"/>
              </w:divBdr>
            </w:div>
          </w:divsChild>
        </w:div>
        <w:div w:id="593783245">
          <w:marLeft w:val="0"/>
          <w:marRight w:val="0"/>
          <w:marTop w:val="0"/>
          <w:marBottom w:val="0"/>
          <w:divBdr>
            <w:top w:val="none" w:sz="0" w:space="0" w:color="auto"/>
            <w:left w:val="none" w:sz="0" w:space="0" w:color="auto"/>
            <w:bottom w:val="none" w:sz="0" w:space="0" w:color="auto"/>
            <w:right w:val="none" w:sz="0" w:space="0" w:color="auto"/>
          </w:divBdr>
          <w:divsChild>
            <w:div w:id="1872717135">
              <w:marLeft w:val="0"/>
              <w:marRight w:val="0"/>
              <w:marTop w:val="0"/>
              <w:marBottom w:val="0"/>
              <w:divBdr>
                <w:top w:val="none" w:sz="0" w:space="0" w:color="auto"/>
                <w:left w:val="none" w:sz="0" w:space="0" w:color="auto"/>
                <w:bottom w:val="none" w:sz="0" w:space="0" w:color="auto"/>
                <w:right w:val="none" w:sz="0" w:space="0" w:color="auto"/>
              </w:divBdr>
            </w:div>
          </w:divsChild>
        </w:div>
        <w:div w:id="643894637">
          <w:marLeft w:val="0"/>
          <w:marRight w:val="0"/>
          <w:marTop w:val="0"/>
          <w:marBottom w:val="0"/>
          <w:divBdr>
            <w:top w:val="none" w:sz="0" w:space="0" w:color="auto"/>
            <w:left w:val="none" w:sz="0" w:space="0" w:color="auto"/>
            <w:bottom w:val="none" w:sz="0" w:space="0" w:color="auto"/>
            <w:right w:val="none" w:sz="0" w:space="0" w:color="auto"/>
          </w:divBdr>
          <w:divsChild>
            <w:div w:id="105387651">
              <w:marLeft w:val="0"/>
              <w:marRight w:val="0"/>
              <w:marTop w:val="0"/>
              <w:marBottom w:val="0"/>
              <w:divBdr>
                <w:top w:val="none" w:sz="0" w:space="0" w:color="auto"/>
                <w:left w:val="none" w:sz="0" w:space="0" w:color="auto"/>
                <w:bottom w:val="none" w:sz="0" w:space="0" w:color="auto"/>
                <w:right w:val="none" w:sz="0" w:space="0" w:color="auto"/>
              </w:divBdr>
            </w:div>
          </w:divsChild>
        </w:div>
        <w:div w:id="724985601">
          <w:marLeft w:val="0"/>
          <w:marRight w:val="0"/>
          <w:marTop w:val="0"/>
          <w:marBottom w:val="0"/>
          <w:divBdr>
            <w:top w:val="none" w:sz="0" w:space="0" w:color="auto"/>
            <w:left w:val="none" w:sz="0" w:space="0" w:color="auto"/>
            <w:bottom w:val="none" w:sz="0" w:space="0" w:color="auto"/>
            <w:right w:val="none" w:sz="0" w:space="0" w:color="auto"/>
          </w:divBdr>
          <w:divsChild>
            <w:div w:id="1371150202">
              <w:marLeft w:val="0"/>
              <w:marRight w:val="0"/>
              <w:marTop w:val="0"/>
              <w:marBottom w:val="0"/>
              <w:divBdr>
                <w:top w:val="none" w:sz="0" w:space="0" w:color="auto"/>
                <w:left w:val="none" w:sz="0" w:space="0" w:color="auto"/>
                <w:bottom w:val="none" w:sz="0" w:space="0" w:color="auto"/>
                <w:right w:val="none" w:sz="0" w:space="0" w:color="auto"/>
              </w:divBdr>
            </w:div>
          </w:divsChild>
        </w:div>
        <w:div w:id="1076704402">
          <w:marLeft w:val="0"/>
          <w:marRight w:val="0"/>
          <w:marTop w:val="0"/>
          <w:marBottom w:val="0"/>
          <w:divBdr>
            <w:top w:val="none" w:sz="0" w:space="0" w:color="auto"/>
            <w:left w:val="none" w:sz="0" w:space="0" w:color="auto"/>
            <w:bottom w:val="none" w:sz="0" w:space="0" w:color="auto"/>
            <w:right w:val="none" w:sz="0" w:space="0" w:color="auto"/>
          </w:divBdr>
          <w:divsChild>
            <w:div w:id="1541624412">
              <w:marLeft w:val="0"/>
              <w:marRight w:val="0"/>
              <w:marTop w:val="0"/>
              <w:marBottom w:val="0"/>
              <w:divBdr>
                <w:top w:val="none" w:sz="0" w:space="0" w:color="auto"/>
                <w:left w:val="none" w:sz="0" w:space="0" w:color="auto"/>
                <w:bottom w:val="none" w:sz="0" w:space="0" w:color="auto"/>
                <w:right w:val="none" w:sz="0" w:space="0" w:color="auto"/>
              </w:divBdr>
            </w:div>
          </w:divsChild>
        </w:div>
        <w:div w:id="1160198453">
          <w:marLeft w:val="0"/>
          <w:marRight w:val="0"/>
          <w:marTop w:val="0"/>
          <w:marBottom w:val="0"/>
          <w:divBdr>
            <w:top w:val="none" w:sz="0" w:space="0" w:color="auto"/>
            <w:left w:val="none" w:sz="0" w:space="0" w:color="auto"/>
            <w:bottom w:val="none" w:sz="0" w:space="0" w:color="auto"/>
            <w:right w:val="none" w:sz="0" w:space="0" w:color="auto"/>
          </w:divBdr>
          <w:divsChild>
            <w:div w:id="978417604">
              <w:marLeft w:val="0"/>
              <w:marRight w:val="0"/>
              <w:marTop w:val="0"/>
              <w:marBottom w:val="0"/>
              <w:divBdr>
                <w:top w:val="none" w:sz="0" w:space="0" w:color="auto"/>
                <w:left w:val="none" w:sz="0" w:space="0" w:color="auto"/>
                <w:bottom w:val="none" w:sz="0" w:space="0" w:color="auto"/>
                <w:right w:val="none" w:sz="0" w:space="0" w:color="auto"/>
              </w:divBdr>
            </w:div>
          </w:divsChild>
        </w:div>
        <w:div w:id="1933776527">
          <w:marLeft w:val="0"/>
          <w:marRight w:val="0"/>
          <w:marTop w:val="0"/>
          <w:marBottom w:val="0"/>
          <w:divBdr>
            <w:top w:val="none" w:sz="0" w:space="0" w:color="auto"/>
            <w:left w:val="none" w:sz="0" w:space="0" w:color="auto"/>
            <w:bottom w:val="none" w:sz="0" w:space="0" w:color="auto"/>
            <w:right w:val="none" w:sz="0" w:space="0" w:color="auto"/>
          </w:divBdr>
          <w:divsChild>
            <w:div w:id="460421925">
              <w:marLeft w:val="0"/>
              <w:marRight w:val="0"/>
              <w:marTop w:val="0"/>
              <w:marBottom w:val="0"/>
              <w:divBdr>
                <w:top w:val="none" w:sz="0" w:space="0" w:color="auto"/>
                <w:left w:val="none" w:sz="0" w:space="0" w:color="auto"/>
                <w:bottom w:val="none" w:sz="0" w:space="0" w:color="auto"/>
                <w:right w:val="none" w:sz="0" w:space="0" w:color="auto"/>
              </w:divBdr>
            </w:div>
          </w:divsChild>
        </w:div>
        <w:div w:id="1960065395">
          <w:marLeft w:val="0"/>
          <w:marRight w:val="0"/>
          <w:marTop w:val="0"/>
          <w:marBottom w:val="0"/>
          <w:divBdr>
            <w:top w:val="none" w:sz="0" w:space="0" w:color="auto"/>
            <w:left w:val="none" w:sz="0" w:space="0" w:color="auto"/>
            <w:bottom w:val="none" w:sz="0" w:space="0" w:color="auto"/>
            <w:right w:val="none" w:sz="0" w:space="0" w:color="auto"/>
          </w:divBdr>
          <w:divsChild>
            <w:div w:id="1299334272">
              <w:marLeft w:val="0"/>
              <w:marRight w:val="0"/>
              <w:marTop w:val="0"/>
              <w:marBottom w:val="0"/>
              <w:divBdr>
                <w:top w:val="none" w:sz="0" w:space="0" w:color="auto"/>
                <w:left w:val="none" w:sz="0" w:space="0" w:color="auto"/>
                <w:bottom w:val="none" w:sz="0" w:space="0" w:color="auto"/>
                <w:right w:val="none" w:sz="0" w:space="0" w:color="auto"/>
              </w:divBdr>
            </w:div>
          </w:divsChild>
        </w:div>
        <w:div w:id="2037458777">
          <w:marLeft w:val="0"/>
          <w:marRight w:val="0"/>
          <w:marTop w:val="0"/>
          <w:marBottom w:val="0"/>
          <w:divBdr>
            <w:top w:val="none" w:sz="0" w:space="0" w:color="auto"/>
            <w:left w:val="none" w:sz="0" w:space="0" w:color="auto"/>
            <w:bottom w:val="none" w:sz="0" w:space="0" w:color="auto"/>
            <w:right w:val="none" w:sz="0" w:space="0" w:color="auto"/>
          </w:divBdr>
          <w:divsChild>
            <w:div w:id="1158959376">
              <w:marLeft w:val="0"/>
              <w:marRight w:val="0"/>
              <w:marTop w:val="0"/>
              <w:marBottom w:val="0"/>
              <w:divBdr>
                <w:top w:val="none" w:sz="0" w:space="0" w:color="auto"/>
                <w:left w:val="none" w:sz="0" w:space="0" w:color="auto"/>
                <w:bottom w:val="none" w:sz="0" w:space="0" w:color="auto"/>
                <w:right w:val="none" w:sz="0" w:space="0" w:color="auto"/>
              </w:divBdr>
            </w:div>
          </w:divsChild>
        </w:div>
        <w:div w:id="2137673023">
          <w:marLeft w:val="0"/>
          <w:marRight w:val="0"/>
          <w:marTop w:val="0"/>
          <w:marBottom w:val="0"/>
          <w:divBdr>
            <w:top w:val="none" w:sz="0" w:space="0" w:color="auto"/>
            <w:left w:val="none" w:sz="0" w:space="0" w:color="auto"/>
            <w:bottom w:val="none" w:sz="0" w:space="0" w:color="auto"/>
            <w:right w:val="none" w:sz="0" w:space="0" w:color="auto"/>
          </w:divBdr>
          <w:divsChild>
            <w:div w:id="3648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2159">
      <w:bodyDiv w:val="1"/>
      <w:marLeft w:val="0"/>
      <w:marRight w:val="0"/>
      <w:marTop w:val="0"/>
      <w:marBottom w:val="0"/>
      <w:divBdr>
        <w:top w:val="none" w:sz="0" w:space="0" w:color="auto"/>
        <w:left w:val="none" w:sz="0" w:space="0" w:color="auto"/>
        <w:bottom w:val="none" w:sz="0" w:space="0" w:color="auto"/>
        <w:right w:val="none" w:sz="0" w:space="0" w:color="auto"/>
      </w:divBdr>
      <w:divsChild>
        <w:div w:id="549077545">
          <w:marLeft w:val="0"/>
          <w:marRight w:val="0"/>
          <w:marTop w:val="0"/>
          <w:marBottom w:val="0"/>
          <w:divBdr>
            <w:top w:val="none" w:sz="0" w:space="0" w:color="auto"/>
            <w:left w:val="none" w:sz="0" w:space="0" w:color="auto"/>
            <w:bottom w:val="none" w:sz="0" w:space="0" w:color="auto"/>
            <w:right w:val="none" w:sz="0" w:space="0" w:color="auto"/>
          </w:divBdr>
        </w:div>
        <w:div w:id="1173841496">
          <w:marLeft w:val="0"/>
          <w:marRight w:val="0"/>
          <w:marTop w:val="0"/>
          <w:marBottom w:val="0"/>
          <w:divBdr>
            <w:top w:val="none" w:sz="0" w:space="0" w:color="auto"/>
            <w:left w:val="none" w:sz="0" w:space="0" w:color="auto"/>
            <w:bottom w:val="none" w:sz="0" w:space="0" w:color="auto"/>
            <w:right w:val="none" w:sz="0" w:space="0" w:color="auto"/>
          </w:divBdr>
        </w:div>
        <w:div w:id="1979803472">
          <w:marLeft w:val="0"/>
          <w:marRight w:val="0"/>
          <w:marTop w:val="0"/>
          <w:marBottom w:val="0"/>
          <w:divBdr>
            <w:top w:val="none" w:sz="0" w:space="0" w:color="auto"/>
            <w:left w:val="none" w:sz="0" w:space="0" w:color="auto"/>
            <w:bottom w:val="none" w:sz="0" w:space="0" w:color="auto"/>
            <w:right w:val="none" w:sz="0" w:space="0" w:color="auto"/>
          </w:divBdr>
          <w:divsChild>
            <w:div w:id="1216545111">
              <w:marLeft w:val="0"/>
              <w:marRight w:val="0"/>
              <w:marTop w:val="30"/>
              <w:marBottom w:val="30"/>
              <w:divBdr>
                <w:top w:val="none" w:sz="0" w:space="0" w:color="auto"/>
                <w:left w:val="none" w:sz="0" w:space="0" w:color="auto"/>
                <w:bottom w:val="none" w:sz="0" w:space="0" w:color="auto"/>
                <w:right w:val="none" w:sz="0" w:space="0" w:color="auto"/>
              </w:divBdr>
              <w:divsChild>
                <w:div w:id="26300845">
                  <w:marLeft w:val="0"/>
                  <w:marRight w:val="0"/>
                  <w:marTop w:val="0"/>
                  <w:marBottom w:val="0"/>
                  <w:divBdr>
                    <w:top w:val="none" w:sz="0" w:space="0" w:color="auto"/>
                    <w:left w:val="none" w:sz="0" w:space="0" w:color="auto"/>
                    <w:bottom w:val="none" w:sz="0" w:space="0" w:color="auto"/>
                    <w:right w:val="none" w:sz="0" w:space="0" w:color="auto"/>
                  </w:divBdr>
                  <w:divsChild>
                    <w:div w:id="1312904832">
                      <w:marLeft w:val="0"/>
                      <w:marRight w:val="0"/>
                      <w:marTop w:val="0"/>
                      <w:marBottom w:val="0"/>
                      <w:divBdr>
                        <w:top w:val="none" w:sz="0" w:space="0" w:color="auto"/>
                        <w:left w:val="none" w:sz="0" w:space="0" w:color="auto"/>
                        <w:bottom w:val="none" w:sz="0" w:space="0" w:color="auto"/>
                        <w:right w:val="none" w:sz="0" w:space="0" w:color="auto"/>
                      </w:divBdr>
                    </w:div>
                  </w:divsChild>
                </w:div>
                <w:div w:id="116459733">
                  <w:marLeft w:val="0"/>
                  <w:marRight w:val="0"/>
                  <w:marTop w:val="0"/>
                  <w:marBottom w:val="0"/>
                  <w:divBdr>
                    <w:top w:val="none" w:sz="0" w:space="0" w:color="auto"/>
                    <w:left w:val="none" w:sz="0" w:space="0" w:color="auto"/>
                    <w:bottom w:val="none" w:sz="0" w:space="0" w:color="auto"/>
                    <w:right w:val="none" w:sz="0" w:space="0" w:color="auto"/>
                  </w:divBdr>
                  <w:divsChild>
                    <w:div w:id="858196766">
                      <w:marLeft w:val="0"/>
                      <w:marRight w:val="0"/>
                      <w:marTop w:val="0"/>
                      <w:marBottom w:val="0"/>
                      <w:divBdr>
                        <w:top w:val="none" w:sz="0" w:space="0" w:color="auto"/>
                        <w:left w:val="none" w:sz="0" w:space="0" w:color="auto"/>
                        <w:bottom w:val="none" w:sz="0" w:space="0" w:color="auto"/>
                        <w:right w:val="none" w:sz="0" w:space="0" w:color="auto"/>
                      </w:divBdr>
                    </w:div>
                  </w:divsChild>
                </w:div>
                <w:div w:id="189337891">
                  <w:marLeft w:val="0"/>
                  <w:marRight w:val="0"/>
                  <w:marTop w:val="0"/>
                  <w:marBottom w:val="0"/>
                  <w:divBdr>
                    <w:top w:val="none" w:sz="0" w:space="0" w:color="auto"/>
                    <w:left w:val="none" w:sz="0" w:space="0" w:color="auto"/>
                    <w:bottom w:val="none" w:sz="0" w:space="0" w:color="auto"/>
                    <w:right w:val="none" w:sz="0" w:space="0" w:color="auto"/>
                  </w:divBdr>
                  <w:divsChild>
                    <w:div w:id="599607978">
                      <w:marLeft w:val="0"/>
                      <w:marRight w:val="0"/>
                      <w:marTop w:val="0"/>
                      <w:marBottom w:val="0"/>
                      <w:divBdr>
                        <w:top w:val="none" w:sz="0" w:space="0" w:color="auto"/>
                        <w:left w:val="none" w:sz="0" w:space="0" w:color="auto"/>
                        <w:bottom w:val="none" w:sz="0" w:space="0" w:color="auto"/>
                        <w:right w:val="none" w:sz="0" w:space="0" w:color="auto"/>
                      </w:divBdr>
                    </w:div>
                  </w:divsChild>
                </w:div>
                <w:div w:id="339822263">
                  <w:marLeft w:val="0"/>
                  <w:marRight w:val="0"/>
                  <w:marTop w:val="0"/>
                  <w:marBottom w:val="0"/>
                  <w:divBdr>
                    <w:top w:val="none" w:sz="0" w:space="0" w:color="auto"/>
                    <w:left w:val="none" w:sz="0" w:space="0" w:color="auto"/>
                    <w:bottom w:val="none" w:sz="0" w:space="0" w:color="auto"/>
                    <w:right w:val="none" w:sz="0" w:space="0" w:color="auto"/>
                  </w:divBdr>
                  <w:divsChild>
                    <w:div w:id="385883469">
                      <w:marLeft w:val="0"/>
                      <w:marRight w:val="0"/>
                      <w:marTop w:val="0"/>
                      <w:marBottom w:val="0"/>
                      <w:divBdr>
                        <w:top w:val="none" w:sz="0" w:space="0" w:color="auto"/>
                        <w:left w:val="none" w:sz="0" w:space="0" w:color="auto"/>
                        <w:bottom w:val="none" w:sz="0" w:space="0" w:color="auto"/>
                        <w:right w:val="none" w:sz="0" w:space="0" w:color="auto"/>
                      </w:divBdr>
                    </w:div>
                  </w:divsChild>
                </w:div>
                <w:div w:id="524707916">
                  <w:marLeft w:val="0"/>
                  <w:marRight w:val="0"/>
                  <w:marTop w:val="0"/>
                  <w:marBottom w:val="0"/>
                  <w:divBdr>
                    <w:top w:val="none" w:sz="0" w:space="0" w:color="auto"/>
                    <w:left w:val="none" w:sz="0" w:space="0" w:color="auto"/>
                    <w:bottom w:val="none" w:sz="0" w:space="0" w:color="auto"/>
                    <w:right w:val="none" w:sz="0" w:space="0" w:color="auto"/>
                  </w:divBdr>
                  <w:divsChild>
                    <w:div w:id="1624270285">
                      <w:marLeft w:val="0"/>
                      <w:marRight w:val="0"/>
                      <w:marTop w:val="0"/>
                      <w:marBottom w:val="0"/>
                      <w:divBdr>
                        <w:top w:val="none" w:sz="0" w:space="0" w:color="auto"/>
                        <w:left w:val="none" w:sz="0" w:space="0" w:color="auto"/>
                        <w:bottom w:val="none" w:sz="0" w:space="0" w:color="auto"/>
                        <w:right w:val="none" w:sz="0" w:space="0" w:color="auto"/>
                      </w:divBdr>
                    </w:div>
                  </w:divsChild>
                </w:div>
                <w:div w:id="901989377">
                  <w:marLeft w:val="0"/>
                  <w:marRight w:val="0"/>
                  <w:marTop w:val="0"/>
                  <w:marBottom w:val="0"/>
                  <w:divBdr>
                    <w:top w:val="none" w:sz="0" w:space="0" w:color="auto"/>
                    <w:left w:val="none" w:sz="0" w:space="0" w:color="auto"/>
                    <w:bottom w:val="none" w:sz="0" w:space="0" w:color="auto"/>
                    <w:right w:val="none" w:sz="0" w:space="0" w:color="auto"/>
                  </w:divBdr>
                  <w:divsChild>
                    <w:div w:id="1295058645">
                      <w:marLeft w:val="0"/>
                      <w:marRight w:val="0"/>
                      <w:marTop w:val="0"/>
                      <w:marBottom w:val="0"/>
                      <w:divBdr>
                        <w:top w:val="none" w:sz="0" w:space="0" w:color="auto"/>
                        <w:left w:val="none" w:sz="0" w:space="0" w:color="auto"/>
                        <w:bottom w:val="none" w:sz="0" w:space="0" w:color="auto"/>
                        <w:right w:val="none" w:sz="0" w:space="0" w:color="auto"/>
                      </w:divBdr>
                    </w:div>
                  </w:divsChild>
                </w:div>
                <w:div w:id="921842447">
                  <w:marLeft w:val="0"/>
                  <w:marRight w:val="0"/>
                  <w:marTop w:val="0"/>
                  <w:marBottom w:val="0"/>
                  <w:divBdr>
                    <w:top w:val="none" w:sz="0" w:space="0" w:color="auto"/>
                    <w:left w:val="none" w:sz="0" w:space="0" w:color="auto"/>
                    <w:bottom w:val="none" w:sz="0" w:space="0" w:color="auto"/>
                    <w:right w:val="none" w:sz="0" w:space="0" w:color="auto"/>
                  </w:divBdr>
                  <w:divsChild>
                    <w:div w:id="2084840078">
                      <w:marLeft w:val="0"/>
                      <w:marRight w:val="0"/>
                      <w:marTop w:val="0"/>
                      <w:marBottom w:val="0"/>
                      <w:divBdr>
                        <w:top w:val="none" w:sz="0" w:space="0" w:color="auto"/>
                        <w:left w:val="none" w:sz="0" w:space="0" w:color="auto"/>
                        <w:bottom w:val="none" w:sz="0" w:space="0" w:color="auto"/>
                        <w:right w:val="none" w:sz="0" w:space="0" w:color="auto"/>
                      </w:divBdr>
                    </w:div>
                  </w:divsChild>
                </w:div>
                <w:div w:id="959528998">
                  <w:marLeft w:val="0"/>
                  <w:marRight w:val="0"/>
                  <w:marTop w:val="0"/>
                  <w:marBottom w:val="0"/>
                  <w:divBdr>
                    <w:top w:val="none" w:sz="0" w:space="0" w:color="auto"/>
                    <w:left w:val="none" w:sz="0" w:space="0" w:color="auto"/>
                    <w:bottom w:val="none" w:sz="0" w:space="0" w:color="auto"/>
                    <w:right w:val="none" w:sz="0" w:space="0" w:color="auto"/>
                  </w:divBdr>
                  <w:divsChild>
                    <w:div w:id="1576472291">
                      <w:marLeft w:val="0"/>
                      <w:marRight w:val="0"/>
                      <w:marTop w:val="0"/>
                      <w:marBottom w:val="0"/>
                      <w:divBdr>
                        <w:top w:val="none" w:sz="0" w:space="0" w:color="auto"/>
                        <w:left w:val="none" w:sz="0" w:space="0" w:color="auto"/>
                        <w:bottom w:val="none" w:sz="0" w:space="0" w:color="auto"/>
                        <w:right w:val="none" w:sz="0" w:space="0" w:color="auto"/>
                      </w:divBdr>
                    </w:div>
                    <w:div w:id="1663387545">
                      <w:marLeft w:val="0"/>
                      <w:marRight w:val="0"/>
                      <w:marTop w:val="0"/>
                      <w:marBottom w:val="0"/>
                      <w:divBdr>
                        <w:top w:val="none" w:sz="0" w:space="0" w:color="auto"/>
                        <w:left w:val="none" w:sz="0" w:space="0" w:color="auto"/>
                        <w:bottom w:val="none" w:sz="0" w:space="0" w:color="auto"/>
                        <w:right w:val="none" w:sz="0" w:space="0" w:color="auto"/>
                      </w:divBdr>
                    </w:div>
                  </w:divsChild>
                </w:div>
                <w:div w:id="1518687900">
                  <w:marLeft w:val="0"/>
                  <w:marRight w:val="0"/>
                  <w:marTop w:val="0"/>
                  <w:marBottom w:val="0"/>
                  <w:divBdr>
                    <w:top w:val="none" w:sz="0" w:space="0" w:color="auto"/>
                    <w:left w:val="none" w:sz="0" w:space="0" w:color="auto"/>
                    <w:bottom w:val="none" w:sz="0" w:space="0" w:color="auto"/>
                    <w:right w:val="none" w:sz="0" w:space="0" w:color="auto"/>
                  </w:divBdr>
                  <w:divsChild>
                    <w:div w:id="105973566">
                      <w:marLeft w:val="0"/>
                      <w:marRight w:val="0"/>
                      <w:marTop w:val="0"/>
                      <w:marBottom w:val="0"/>
                      <w:divBdr>
                        <w:top w:val="none" w:sz="0" w:space="0" w:color="auto"/>
                        <w:left w:val="none" w:sz="0" w:space="0" w:color="auto"/>
                        <w:bottom w:val="none" w:sz="0" w:space="0" w:color="auto"/>
                        <w:right w:val="none" w:sz="0" w:space="0" w:color="auto"/>
                      </w:divBdr>
                    </w:div>
                  </w:divsChild>
                </w:div>
                <w:div w:id="1626614397">
                  <w:marLeft w:val="0"/>
                  <w:marRight w:val="0"/>
                  <w:marTop w:val="0"/>
                  <w:marBottom w:val="0"/>
                  <w:divBdr>
                    <w:top w:val="none" w:sz="0" w:space="0" w:color="auto"/>
                    <w:left w:val="none" w:sz="0" w:space="0" w:color="auto"/>
                    <w:bottom w:val="none" w:sz="0" w:space="0" w:color="auto"/>
                    <w:right w:val="none" w:sz="0" w:space="0" w:color="auto"/>
                  </w:divBdr>
                  <w:divsChild>
                    <w:div w:id="2110928092">
                      <w:marLeft w:val="0"/>
                      <w:marRight w:val="0"/>
                      <w:marTop w:val="0"/>
                      <w:marBottom w:val="0"/>
                      <w:divBdr>
                        <w:top w:val="none" w:sz="0" w:space="0" w:color="auto"/>
                        <w:left w:val="none" w:sz="0" w:space="0" w:color="auto"/>
                        <w:bottom w:val="none" w:sz="0" w:space="0" w:color="auto"/>
                        <w:right w:val="none" w:sz="0" w:space="0" w:color="auto"/>
                      </w:divBdr>
                    </w:div>
                  </w:divsChild>
                </w:div>
                <w:div w:id="1648629858">
                  <w:marLeft w:val="0"/>
                  <w:marRight w:val="0"/>
                  <w:marTop w:val="0"/>
                  <w:marBottom w:val="0"/>
                  <w:divBdr>
                    <w:top w:val="none" w:sz="0" w:space="0" w:color="auto"/>
                    <w:left w:val="none" w:sz="0" w:space="0" w:color="auto"/>
                    <w:bottom w:val="none" w:sz="0" w:space="0" w:color="auto"/>
                    <w:right w:val="none" w:sz="0" w:space="0" w:color="auto"/>
                  </w:divBdr>
                  <w:divsChild>
                    <w:div w:id="1376537648">
                      <w:marLeft w:val="0"/>
                      <w:marRight w:val="0"/>
                      <w:marTop w:val="0"/>
                      <w:marBottom w:val="0"/>
                      <w:divBdr>
                        <w:top w:val="none" w:sz="0" w:space="0" w:color="auto"/>
                        <w:left w:val="none" w:sz="0" w:space="0" w:color="auto"/>
                        <w:bottom w:val="none" w:sz="0" w:space="0" w:color="auto"/>
                        <w:right w:val="none" w:sz="0" w:space="0" w:color="auto"/>
                      </w:divBdr>
                    </w:div>
                  </w:divsChild>
                </w:div>
                <w:div w:id="1922445555">
                  <w:marLeft w:val="0"/>
                  <w:marRight w:val="0"/>
                  <w:marTop w:val="0"/>
                  <w:marBottom w:val="0"/>
                  <w:divBdr>
                    <w:top w:val="none" w:sz="0" w:space="0" w:color="auto"/>
                    <w:left w:val="none" w:sz="0" w:space="0" w:color="auto"/>
                    <w:bottom w:val="none" w:sz="0" w:space="0" w:color="auto"/>
                    <w:right w:val="none" w:sz="0" w:space="0" w:color="auto"/>
                  </w:divBdr>
                  <w:divsChild>
                    <w:div w:id="18821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9187">
      <w:bodyDiv w:val="1"/>
      <w:marLeft w:val="0"/>
      <w:marRight w:val="0"/>
      <w:marTop w:val="0"/>
      <w:marBottom w:val="0"/>
      <w:divBdr>
        <w:top w:val="none" w:sz="0" w:space="0" w:color="auto"/>
        <w:left w:val="none" w:sz="0" w:space="0" w:color="auto"/>
        <w:bottom w:val="none" w:sz="0" w:space="0" w:color="auto"/>
        <w:right w:val="none" w:sz="0" w:space="0" w:color="auto"/>
      </w:divBdr>
    </w:div>
    <w:div w:id="2085948644">
      <w:bodyDiv w:val="1"/>
      <w:marLeft w:val="0"/>
      <w:marRight w:val="0"/>
      <w:marTop w:val="0"/>
      <w:marBottom w:val="0"/>
      <w:divBdr>
        <w:top w:val="none" w:sz="0" w:space="0" w:color="auto"/>
        <w:left w:val="none" w:sz="0" w:space="0" w:color="auto"/>
        <w:bottom w:val="none" w:sz="0" w:space="0" w:color="auto"/>
        <w:right w:val="none" w:sz="0" w:space="0" w:color="auto"/>
      </w:divBdr>
      <w:divsChild>
        <w:div w:id="479615851">
          <w:marLeft w:val="0"/>
          <w:marRight w:val="0"/>
          <w:marTop w:val="0"/>
          <w:marBottom w:val="0"/>
          <w:divBdr>
            <w:top w:val="none" w:sz="0" w:space="0" w:color="auto"/>
            <w:left w:val="none" w:sz="0" w:space="0" w:color="auto"/>
            <w:bottom w:val="none" w:sz="0" w:space="0" w:color="auto"/>
            <w:right w:val="none" w:sz="0" w:space="0" w:color="auto"/>
          </w:divBdr>
          <w:divsChild>
            <w:div w:id="656806677">
              <w:marLeft w:val="0"/>
              <w:marRight w:val="0"/>
              <w:marTop w:val="30"/>
              <w:marBottom w:val="30"/>
              <w:divBdr>
                <w:top w:val="none" w:sz="0" w:space="0" w:color="auto"/>
                <w:left w:val="none" w:sz="0" w:space="0" w:color="auto"/>
                <w:bottom w:val="none" w:sz="0" w:space="0" w:color="auto"/>
                <w:right w:val="none" w:sz="0" w:space="0" w:color="auto"/>
              </w:divBdr>
              <w:divsChild>
                <w:div w:id="192348405">
                  <w:marLeft w:val="0"/>
                  <w:marRight w:val="0"/>
                  <w:marTop w:val="0"/>
                  <w:marBottom w:val="0"/>
                  <w:divBdr>
                    <w:top w:val="none" w:sz="0" w:space="0" w:color="auto"/>
                    <w:left w:val="none" w:sz="0" w:space="0" w:color="auto"/>
                    <w:bottom w:val="none" w:sz="0" w:space="0" w:color="auto"/>
                    <w:right w:val="none" w:sz="0" w:space="0" w:color="auto"/>
                  </w:divBdr>
                  <w:divsChild>
                    <w:div w:id="1396391100">
                      <w:marLeft w:val="0"/>
                      <w:marRight w:val="0"/>
                      <w:marTop w:val="0"/>
                      <w:marBottom w:val="0"/>
                      <w:divBdr>
                        <w:top w:val="none" w:sz="0" w:space="0" w:color="auto"/>
                        <w:left w:val="none" w:sz="0" w:space="0" w:color="auto"/>
                        <w:bottom w:val="none" w:sz="0" w:space="0" w:color="auto"/>
                        <w:right w:val="none" w:sz="0" w:space="0" w:color="auto"/>
                      </w:divBdr>
                    </w:div>
                  </w:divsChild>
                </w:div>
                <w:div w:id="278151381">
                  <w:marLeft w:val="0"/>
                  <w:marRight w:val="0"/>
                  <w:marTop w:val="0"/>
                  <w:marBottom w:val="0"/>
                  <w:divBdr>
                    <w:top w:val="none" w:sz="0" w:space="0" w:color="auto"/>
                    <w:left w:val="none" w:sz="0" w:space="0" w:color="auto"/>
                    <w:bottom w:val="none" w:sz="0" w:space="0" w:color="auto"/>
                    <w:right w:val="none" w:sz="0" w:space="0" w:color="auto"/>
                  </w:divBdr>
                  <w:divsChild>
                    <w:div w:id="1102607268">
                      <w:marLeft w:val="0"/>
                      <w:marRight w:val="0"/>
                      <w:marTop w:val="0"/>
                      <w:marBottom w:val="0"/>
                      <w:divBdr>
                        <w:top w:val="none" w:sz="0" w:space="0" w:color="auto"/>
                        <w:left w:val="none" w:sz="0" w:space="0" w:color="auto"/>
                        <w:bottom w:val="none" w:sz="0" w:space="0" w:color="auto"/>
                        <w:right w:val="none" w:sz="0" w:space="0" w:color="auto"/>
                      </w:divBdr>
                    </w:div>
                  </w:divsChild>
                </w:div>
                <w:div w:id="327631941">
                  <w:marLeft w:val="0"/>
                  <w:marRight w:val="0"/>
                  <w:marTop w:val="0"/>
                  <w:marBottom w:val="0"/>
                  <w:divBdr>
                    <w:top w:val="none" w:sz="0" w:space="0" w:color="auto"/>
                    <w:left w:val="none" w:sz="0" w:space="0" w:color="auto"/>
                    <w:bottom w:val="none" w:sz="0" w:space="0" w:color="auto"/>
                    <w:right w:val="none" w:sz="0" w:space="0" w:color="auto"/>
                  </w:divBdr>
                  <w:divsChild>
                    <w:div w:id="1559438072">
                      <w:marLeft w:val="0"/>
                      <w:marRight w:val="0"/>
                      <w:marTop w:val="0"/>
                      <w:marBottom w:val="0"/>
                      <w:divBdr>
                        <w:top w:val="none" w:sz="0" w:space="0" w:color="auto"/>
                        <w:left w:val="none" w:sz="0" w:space="0" w:color="auto"/>
                        <w:bottom w:val="none" w:sz="0" w:space="0" w:color="auto"/>
                        <w:right w:val="none" w:sz="0" w:space="0" w:color="auto"/>
                      </w:divBdr>
                    </w:div>
                  </w:divsChild>
                </w:div>
                <w:div w:id="568610305">
                  <w:marLeft w:val="0"/>
                  <w:marRight w:val="0"/>
                  <w:marTop w:val="0"/>
                  <w:marBottom w:val="0"/>
                  <w:divBdr>
                    <w:top w:val="none" w:sz="0" w:space="0" w:color="auto"/>
                    <w:left w:val="none" w:sz="0" w:space="0" w:color="auto"/>
                    <w:bottom w:val="none" w:sz="0" w:space="0" w:color="auto"/>
                    <w:right w:val="none" w:sz="0" w:space="0" w:color="auto"/>
                  </w:divBdr>
                  <w:divsChild>
                    <w:div w:id="1296912580">
                      <w:marLeft w:val="0"/>
                      <w:marRight w:val="0"/>
                      <w:marTop w:val="0"/>
                      <w:marBottom w:val="0"/>
                      <w:divBdr>
                        <w:top w:val="none" w:sz="0" w:space="0" w:color="auto"/>
                        <w:left w:val="none" w:sz="0" w:space="0" w:color="auto"/>
                        <w:bottom w:val="none" w:sz="0" w:space="0" w:color="auto"/>
                        <w:right w:val="none" w:sz="0" w:space="0" w:color="auto"/>
                      </w:divBdr>
                    </w:div>
                  </w:divsChild>
                </w:div>
                <w:div w:id="655256842">
                  <w:marLeft w:val="0"/>
                  <w:marRight w:val="0"/>
                  <w:marTop w:val="0"/>
                  <w:marBottom w:val="0"/>
                  <w:divBdr>
                    <w:top w:val="none" w:sz="0" w:space="0" w:color="auto"/>
                    <w:left w:val="none" w:sz="0" w:space="0" w:color="auto"/>
                    <w:bottom w:val="none" w:sz="0" w:space="0" w:color="auto"/>
                    <w:right w:val="none" w:sz="0" w:space="0" w:color="auto"/>
                  </w:divBdr>
                  <w:divsChild>
                    <w:div w:id="1465661832">
                      <w:marLeft w:val="0"/>
                      <w:marRight w:val="0"/>
                      <w:marTop w:val="0"/>
                      <w:marBottom w:val="0"/>
                      <w:divBdr>
                        <w:top w:val="none" w:sz="0" w:space="0" w:color="auto"/>
                        <w:left w:val="none" w:sz="0" w:space="0" w:color="auto"/>
                        <w:bottom w:val="none" w:sz="0" w:space="0" w:color="auto"/>
                        <w:right w:val="none" w:sz="0" w:space="0" w:color="auto"/>
                      </w:divBdr>
                    </w:div>
                  </w:divsChild>
                </w:div>
                <w:div w:id="895748001">
                  <w:marLeft w:val="0"/>
                  <w:marRight w:val="0"/>
                  <w:marTop w:val="0"/>
                  <w:marBottom w:val="0"/>
                  <w:divBdr>
                    <w:top w:val="none" w:sz="0" w:space="0" w:color="auto"/>
                    <w:left w:val="none" w:sz="0" w:space="0" w:color="auto"/>
                    <w:bottom w:val="none" w:sz="0" w:space="0" w:color="auto"/>
                    <w:right w:val="none" w:sz="0" w:space="0" w:color="auto"/>
                  </w:divBdr>
                  <w:divsChild>
                    <w:div w:id="655646431">
                      <w:marLeft w:val="0"/>
                      <w:marRight w:val="0"/>
                      <w:marTop w:val="0"/>
                      <w:marBottom w:val="0"/>
                      <w:divBdr>
                        <w:top w:val="none" w:sz="0" w:space="0" w:color="auto"/>
                        <w:left w:val="none" w:sz="0" w:space="0" w:color="auto"/>
                        <w:bottom w:val="none" w:sz="0" w:space="0" w:color="auto"/>
                        <w:right w:val="none" w:sz="0" w:space="0" w:color="auto"/>
                      </w:divBdr>
                    </w:div>
                  </w:divsChild>
                </w:div>
                <w:div w:id="1097823986">
                  <w:marLeft w:val="0"/>
                  <w:marRight w:val="0"/>
                  <w:marTop w:val="0"/>
                  <w:marBottom w:val="0"/>
                  <w:divBdr>
                    <w:top w:val="none" w:sz="0" w:space="0" w:color="auto"/>
                    <w:left w:val="none" w:sz="0" w:space="0" w:color="auto"/>
                    <w:bottom w:val="none" w:sz="0" w:space="0" w:color="auto"/>
                    <w:right w:val="none" w:sz="0" w:space="0" w:color="auto"/>
                  </w:divBdr>
                  <w:divsChild>
                    <w:div w:id="1153839526">
                      <w:marLeft w:val="0"/>
                      <w:marRight w:val="0"/>
                      <w:marTop w:val="0"/>
                      <w:marBottom w:val="0"/>
                      <w:divBdr>
                        <w:top w:val="none" w:sz="0" w:space="0" w:color="auto"/>
                        <w:left w:val="none" w:sz="0" w:space="0" w:color="auto"/>
                        <w:bottom w:val="none" w:sz="0" w:space="0" w:color="auto"/>
                        <w:right w:val="none" w:sz="0" w:space="0" w:color="auto"/>
                      </w:divBdr>
                    </w:div>
                    <w:div w:id="1806654002">
                      <w:marLeft w:val="0"/>
                      <w:marRight w:val="0"/>
                      <w:marTop w:val="0"/>
                      <w:marBottom w:val="0"/>
                      <w:divBdr>
                        <w:top w:val="none" w:sz="0" w:space="0" w:color="auto"/>
                        <w:left w:val="none" w:sz="0" w:space="0" w:color="auto"/>
                        <w:bottom w:val="none" w:sz="0" w:space="0" w:color="auto"/>
                        <w:right w:val="none" w:sz="0" w:space="0" w:color="auto"/>
                      </w:divBdr>
                    </w:div>
                  </w:divsChild>
                </w:div>
                <w:div w:id="1353335254">
                  <w:marLeft w:val="0"/>
                  <w:marRight w:val="0"/>
                  <w:marTop w:val="0"/>
                  <w:marBottom w:val="0"/>
                  <w:divBdr>
                    <w:top w:val="none" w:sz="0" w:space="0" w:color="auto"/>
                    <w:left w:val="none" w:sz="0" w:space="0" w:color="auto"/>
                    <w:bottom w:val="none" w:sz="0" w:space="0" w:color="auto"/>
                    <w:right w:val="none" w:sz="0" w:space="0" w:color="auto"/>
                  </w:divBdr>
                  <w:divsChild>
                    <w:div w:id="924344619">
                      <w:marLeft w:val="0"/>
                      <w:marRight w:val="0"/>
                      <w:marTop w:val="0"/>
                      <w:marBottom w:val="0"/>
                      <w:divBdr>
                        <w:top w:val="none" w:sz="0" w:space="0" w:color="auto"/>
                        <w:left w:val="none" w:sz="0" w:space="0" w:color="auto"/>
                        <w:bottom w:val="none" w:sz="0" w:space="0" w:color="auto"/>
                        <w:right w:val="none" w:sz="0" w:space="0" w:color="auto"/>
                      </w:divBdr>
                    </w:div>
                  </w:divsChild>
                </w:div>
                <w:div w:id="1515529802">
                  <w:marLeft w:val="0"/>
                  <w:marRight w:val="0"/>
                  <w:marTop w:val="0"/>
                  <w:marBottom w:val="0"/>
                  <w:divBdr>
                    <w:top w:val="none" w:sz="0" w:space="0" w:color="auto"/>
                    <w:left w:val="none" w:sz="0" w:space="0" w:color="auto"/>
                    <w:bottom w:val="none" w:sz="0" w:space="0" w:color="auto"/>
                    <w:right w:val="none" w:sz="0" w:space="0" w:color="auto"/>
                  </w:divBdr>
                  <w:divsChild>
                    <w:div w:id="1012956551">
                      <w:marLeft w:val="0"/>
                      <w:marRight w:val="0"/>
                      <w:marTop w:val="0"/>
                      <w:marBottom w:val="0"/>
                      <w:divBdr>
                        <w:top w:val="none" w:sz="0" w:space="0" w:color="auto"/>
                        <w:left w:val="none" w:sz="0" w:space="0" w:color="auto"/>
                        <w:bottom w:val="none" w:sz="0" w:space="0" w:color="auto"/>
                        <w:right w:val="none" w:sz="0" w:space="0" w:color="auto"/>
                      </w:divBdr>
                    </w:div>
                  </w:divsChild>
                </w:div>
                <w:div w:id="1820799819">
                  <w:marLeft w:val="0"/>
                  <w:marRight w:val="0"/>
                  <w:marTop w:val="0"/>
                  <w:marBottom w:val="0"/>
                  <w:divBdr>
                    <w:top w:val="none" w:sz="0" w:space="0" w:color="auto"/>
                    <w:left w:val="none" w:sz="0" w:space="0" w:color="auto"/>
                    <w:bottom w:val="none" w:sz="0" w:space="0" w:color="auto"/>
                    <w:right w:val="none" w:sz="0" w:space="0" w:color="auto"/>
                  </w:divBdr>
                  <w:divsChild>
                    <w:div w:id="1049233468">
                      <w:marLeft w:val="0"/>
                      <w:marRight w:val="0"/>
                      <w:marTop w:val="0"/>
                      <w:marBottom w:val="0"/>
                      <w:divBdr>
                        <w:top w:val="none" w:sz="0" w:space="0" w:color="auto"/>
                        <w:left w:val="none" w:sz="0" w:space="0" w:color="auto"/>
                        <w:bottom w:val="none" w:sz="0" w:space="0" w:color="auto"/>
                        <w:right w:val="none" w:sz="0" w:space="0" w:color="auto"/>
                      </w:divBdr>
                    </w:div>
                  </w:divsChild>
                </w:div>
                <w:div w:id="1921480189">
                  <w:marLeft w:val="0"/>
                  <w:marRight w:val="0"/>
                  <w:marTop w:val="0"/>
                  <w:marBottom w:val="0"/>
                  <w:divBdr>
                    <w:top w:val="none" w:sz="0" w:space="0" w:color="auto"/>
                    <w:left w:val="none" w:sz="0" w:space="0" w:color="auto"/>
                    <w:bottom w:val="none" w:sz="0" w:space="0" w:color="auto"/>
                    <w:right w:val="none" w:sz="0" w:space="0" w:color="auto"/>
                  </w:divBdr>
                  <w:divsChild>
                    <w:div w:id="1529564735">
                      <w:marLeft w:val="0"/>
                      <w:marRight w:val="0"/>
                      <w:marTop w:val="0"/>
                      <w:marBottom w:val="0"/>
                      <w:divBdr>
                        <w:top w:val="none" w:sz="0" w:space="0" w:color="auto"/>
                        <w:left w:val="none" w:sz="0" w:space="0" w:color="auto"/>
                        <w:bottom w:val="none" w:sz="0" w:space="0" w:color="auto"/>
                        <w:right w:val="none" w:sz="0" w:space="0" w:color="auto"/>
                      </w:divBdr>
                    </w:div>
                  </w:divsChild>
                </w:div>
                <w:div w:id="1993365822">
                  <w:marLeft w:val="0"/>
                  <w:marRight w:val="0"/>
                  <w:marTop w:val="0"/>
                  <w:marBottom w:val="0"/>
                  <w:divBdr>
                    <w:top w:val="none" w:sz="0" w:space="0" w:color="auto"/>
                    <w:left w:val="none" w:sz="0" w:space="0" w:color="auto"/>
                    <w:bottom w:val="none" w:sz="0" w:space="0" w:color="auto"/>
                    <w:right w:val="none" w:sz="0" w:space="0" w:color="auto"/>
                  </w:divBdr>
                  <w:divsChild>
                    <w:div w:id="1309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9803">
          <w:marLeft w:val="0"/>
          <w:marRight w:val="0"/>
          <w:marTop w:val="0"/>
          <w:marBottom w:val="0"/>
          <w:divBdr>
            <w:top w:val="none" w:sz="0" w:space="0" w:color="auto"/>
            <w:left w:val="none" w:sz="0" w:space="0" w:color="auto"/>
            <w:bottom w:val="none" w:sz="0" w:space="0" w:color="auto"/>
            <w:right w:val="none" w:sz="0" w:space="0" w:color="auto"/>
          </w:divBdr>
        </w:div>
        <w:div w:id="1272857847">
          <w:marLeft w:val="0"/>
          <w:marRight w:val="0"/>
          <w:marTop w:val="0"/>
          <w:marBottom w:val="0"/>
          <w:divBdr>
            <w:top w:val="none" w:sz="0" w:space="0" w:color="auto"/>
            <w:left w:val="none" w:sz="0" w:space="0" w:color="auto"/>
            <w:bottom w:val="none" w:sz="0" w:space="0" w:color="auto"/>
            <w:right w:val="none" w:sz="0" w:space="0" w:color="auto"/>
          </w:divBdr>
        </w:div>
      </w:divsChild>
    </w:div>
    <w:div w:id="2094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ghes.cam.ac.uk/academic/the-bridge/bridge-centres/cdi/" TargetMode="External"/><Relationship Id="rId18" Type="http://schemas.openxmlformats.org/officeDocument/2006/relationships/hyperlink" Target="https://www.jobs.cam.ac.uk/right/lista.html" TargetMode="External"/><Relationship Id="rId3" Type="http://schemas.openxmlformats.org/officeDocument/2006/relationships/customXml" Target="../customXml/item3.xml"/><Relationship Id="rId21" Type="http://schemas.openxmlformats.org/officeDocument/2006/relationships/hyperlink" Target="https://climatehughes.org/wp-content/uploads/2024/04/CCE-Tutor-Authorisation-Form-2024.docx" TargetMode="External"/><Relationship Id="rId7" Type="http://schemas.openxmlformats.org/officeDocument/2006/relationships/settings" Target="settings.xml"/><Relationship Id="rId12" Type="http://schemas.openxmlformats.org/officeDocument/2006/relationships/hyperlink" Target="https://www.hughes.cam.ac.uk/academic/the-bridge/bridge-centres/ccce/" TargetMode="External"/><Relationship Id="rId17" Type="http://schemas.openxmlformats.org/officeDocument/2006/relationships/hyperlink" Target="https://www.gov.uk/prove-right-to-work"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ughes.cam.ac.uk/" TargetMode="External"/><Relationship Id="rId20" Type="http://schemas.openxmlformats.org/officeDocument/2006/relationships/hyperlink" Target="https://climatehughes.org/wp-content/uploads/2024/04/ApplicationFormStudents202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ughes.cam.ac.uk/academic/the-bridge/bridge-centres/def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jobs.cam.ac.uk/right/listb.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ghes.cam.ac.uk/academic/the-bridge/bridge-centres/oracy/" TargetMode="External"/><Relationship Id="rId22" Type="http://schemas.openxmlformats.org/officeDocument/2006/relationships/hyperlink" Target="https://www.cambridgestudents.cam.ac.uk/your-course/graduate-study/your-student-status/working-while-you-study" TargetMode="External"/></Relationships>
</file>

<file path=word/documenttasks/documenttasks1.xml><?xml version="1.0" encoding="utf-8"?>
<t:Tasks xmlns:t="http://schemas.microsoft.com/office/tasks/2019/documenttasks" xmlns:oel="http://schemas.microsoft.com/office/2019/extlst">
  <t:Task id="{77F3381B-B0D0-4212-A2F2-780651EFD270}">
    <t:Anchor>
      <t:Comment id="513943135"/>
    </t:Anchor>
    <t:History>
      <t:Event id="{0CBC5EB4-13FC-460B-B001-23706366B504}" time="2022-05-06T09:19:16.718Z">
        <t:Attribution userId="S::ahw20@hughes.cam.ac.uk::917aaf42-83de-4a2c-ab41-1b6b31eb8626" userProvider="AD" userName="Angela Walters"/>
        <t:Anchor>
          <t:Comment id="513943135"/>
        </t:Anchor>
        <t:Create/>
      </t:Event>
      <t:Event id="{5FB1CC0A-008F-41B0-AC89-09EC0761B84F}" time="2022-05-06T09:19:16.718Z">
        <t:Attribution userId="S::ahw20@hughes.cam.ac.uk::917aaf42-83de-4a2c-ab41-1b6b31eb8626" userProvider="AD" userName="Angela Walters"/>
        <t:Anchor>
          <t:Comment id="513943135"/>
        </t:Anchor>
        <t:Assign userId="S::emily.farnworth@hughes.cam.ac.uk::212125f2-c0a0-4264-b7ec-4cc29e55c8de" userProvider="AD" userName="Emily Farnworth"/>
      </t:Event>
      <t:Event id="{3BDC8E84-EB42-41F0-9086-A3BF45070E6D}" time="2022-05-06T09:19:16.718Z">
        <t:Attribution userId="S::ahw20@hughes.cam.ac.uk::917aaf42-83de-4a2c-ab41-1b6b31eb8626" userProvider="AD" userName="Angela Walters"/>
        <t:Anchor>
          <t:Comment id="513943135"/>
        </t:Anchor>
        <t:SetTitle title="@Emily Farnworth - the university normally pays £9.50 hour for interns, which is less than they pay as a minimum for other roles - which is the Cambridge living Wage of £10.00. Suzanne was happy for us to pay the higher amount if we want to though (one …"/>
      </t:Event>
    </t:History>
  </t:Task>
  <t:Task id="{DA155914-38F2-4505-80C9-085DC9BFE82B}">
    <t:Anchor>
      <t:Comment id="503553872"/>
    </t:Anchor>
    <t:History>
      <t:Event id="{13E55759-1CAD-4C1B-9020-DAE1D7099105}" time="2022-05-06T09:22:20.075Z">
        <t:Attribution userId="S::ahw20@hughes.cam.ac.uk::917aaf42-83de-4a2c-ab41-1b6b31eb8626" userProvider="AD" userName="Angela Walters"/>
        <t:Anchor>
          <t:Comment id="503553872"/>
        </t:Anchor>
        <t:Create/>
      </t:Event>
      <t:Event id="{6617782C-065E-4E78-BA70-98352FE4D3A8}" time="2022-05-06T09:22:20.075Z">
        <t:Attribution userId="S::ahw20@hughes.cam.ac.uk::917aaf42-83de-4a2c-ab41-1b6b31eb8626" userProvider="AD" userName="Angela Walters"/>
        <t:Anchor>
          <t:Comment id="503553872"/>
        </t:Anchor>
        <t:Assign userId="S::emily.farnworth@hughes.cam.ac.uk::212125f2-c0a0-4264-b7ec-4cc29e55c8de" userProvider="AD" userName="Emily Farnworth"/>
      </t:Event>
      <t:Event id="{E6367365-65D7-48AE-9D4B-D1C4D0743857}" time="2022-05-06T09:22:20.075Z">
        <t:Attribution userId="S::ahw20@hughes.cam.ac.uk::917aaf42-83de-4a2c-ab41-1b6b31eb8626" userProvider="AD" userName="Angela Walters"/>
        <t:Anchor>
          <t:Comment id="503553872"/>
        </t:Anchor>
        <t:SetTitle title="@Emily Farnworth - Suzanne approved us not requiring an interview, but we need to add in how we are going to make the selection. Does this suffi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713b36f-347f-45dd-9b38-1e0d5a3558f8">
      <UserInfo>
        <DisplayName>Sylvie Baird</DisplayName>
        <AccountId>14</AccountId>
        <AccountType/>
      </UserInfo>
      <UserInfo>
        <DisplayName>Emily Farnworth</DisplayName>
        <AccountId>15</AccountId>
        <AccountType/>
      </UserInfo>
      <UserInfo>
        <DisplayName>Barry Fuchs</DisplayName>
        <AccountId>125</AccountId>
        <AccountType/>
      </UserInfo>
    </SharedWithUsers>
    <TaxCatchAll xmlns="8713b36f-347f-45dd-9b38-1e0d5a3558f8" xsi:nil="true"/>
    <lcf76f155ced4ddcb4097134ff3c332f xmlns="9bd91b51-1701-42aa-a9af-252cce72a82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CD8B33B890FD48BB12F5F1ED291233" ma:contentTypeVersion="14" ma:contentTypeDescription="Create a new document." ma:contentTypeScope="" ma:versionID="34db7ab9ff148bd7f4d5fd8aa33a5812">
  <xsd:schema xmlns:xsd="http://www.w3.org/2001/XMLSchema" xmlns:xs="http://www.w3.org/2001/XMLSchema" xmlns:p="http://schemas.microsoft.com/office/2006/metadata/properties" xmlns:ns2="9bd91b51-1701-42aa-a9af-252cce72a82a" xmlns:ns3="8713b36f-347f-45dd-9b38-1e0d5a3558f8" targetNamespace="http://schemas.microsoft.com/office/2006/metadata/properties" ma:root="true" ma:fieldsID="90928316964d221af96ee9c0ee971907" ns2:_="" ns3:_="">
    <xsd:import namespace="9bd91b51-1701-42aa-a9af-252cce72a82a"/>
    <xsd:import namespace="8713b36f-347f-45dd-9b38-1e0d5a3558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91b51-1701-42aa-a9af-252cce72a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8215d01-d326-4dc2-a461-d4576891ad1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3b36f-347f-45dd-9b38-1e0d5a3558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8238772-29e7-439d-8f99-fafef647cad6}" ma:internalName="TaxCatchAll" ma:showField="CatchAllData" ma:web="8713b36f-347f-45dd-9b38-1e0d5a3558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6BF29-37C7-449D-A003-3887CF43AF41}">
  <ds:schemaRefs>
    <ds:schemaRef ds:uri="http://schemas.openxmlformats.org/officeDocument/2006/bibliography"/>
  </ds:schemaRefs>
</ds:datastoreItem>
</file>

<file path=customXml/itemProps2.xml><?xml version="1.0" encoding="utf-8"?>
<ds:datastoreItem xmlns:ds="http://schemas.openxmlformats.org/officeDocument/2006/customXml" ds:itemID="{8181E6DF-1A50-44E1-ADA3-3666255D90F5}">
  <ds:schemaRefs>
    <ds:schemaRef ds:uri="http://schemas.microsoft.com/office/2006/metadata/properties"/>
    <ds:schemaRef ds:uri="http://schemas.microsoft.com/office/infopath/2007/PartnerControls"/>
    <ds:schemaRef ds:uri="8713b36f-347f-45dd-9b38-1e0d5a3558f8"/>
    <ds:schemaRef ds:uri="9bd91b51-1701-42aa-a9af-252cce72a82a"/>
  </ds:schemaRefs>
</ds:datastoreItem>
</file>

<file path=customXml/itemProps3.xml><?xml version="1.0" encoding="utf-8"?>
<ds:datastoreItem xmlns:ds="http://schemas.openxmlformats.org/officeDocument/2006/customXml" ds:itemID="{9F4569CF-8DCC-46B5-B01D-D10EDF09C039}">
  <ds:schemaRefs>
    <ds:schemaRef ds:uri="http://schemas.microsoft.com/sharepoint/v3/contenttype/forms"/>
  </ds:schemaRefs>
</ds:datastoreItem>
</file>

<file path=customXml/itemProps4.xml><?xml version="1.0" encoding="utf-8"?>
<ds:datastoreItem xmlns:ds="http://schemas.openxmlformats.org/officeDocument/2006/customXml" ds:itemID="{0C8A67B1-DDC3-4DF2-80DA-3CD5DB40A0DF}"/>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8123</Characters>
  <Application>Microsoft Office Word</Application>
  <DocSecurity>0</DocSecurity>
  <Lines>67</Lines>
  <Paragraphs>18</Paragraphs>
  <ScaleCrop>false</ScaleCrop>
  <Company>Fitzwilliam College</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Ann Brooke</dc:creator>
  <cp:keywords/>
  <dc:description/>
  <cp:lastModifiedBy>Jacquie Storey</cp:lastModifiedBy>
  <cp:revision>2</cp:revision>
  <cp:lastPrinted>2023-04-21T14:28:00Z</cp:lastPrinted>
  <dcterms:created xsi:type="dcterms:W3CDTF">2024-04-15T08:21:00Z</dcterms:created>
  <dcterms:modified xsi:type="dcterms:W3CDTF">2024-04-15T08:21:00Z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0x010100AACD8B33B890FD48BB12F5F1ED291233</vt:lpwstr>
  </property>
  <property fmtid="{D5CDD505-2E9C-101B-9397-08002B2CF9AE}" pid="3" name="MediaServiceImageTags">
    <vt:lpwstr/>
  </property>
  <property fmtid="{D5CDD505-2E9C-101B-9397-08002B2CF9AE}" pid="4" name="Order">
    <vt:r8>304200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